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28E5" w:rsidRPr="00355167" w:rsidRDefault="00F928E5" w:rsidP="00355167">
      <w:pPr>
        <w:spacing w:line="240" w:lineRule="auto"/>
        <w:rPr>
          <w:rFonts w:ascii="Arial Narrow" w:hAnsi="Arial Narrow"/>
          <w:sz w:val="28"/>
          <w:szCs w:val="28"/>
        </w:rPr>
      </w:pPr>
    </w:p>
    <w:p w:rsidR="00045331" w:rsidRPr="00355167" w:rsidRDefault="00045331" w:rsidP="00355167">
      <w:pPr>
        <w:spacing w:line="240" w:lineRule="auto"/>
        <w:rPr>
          <w:rFonts w:ascii="Arial Narrow" w:hAnsi="Arial Narrow"/>
          <w:sz w:val="28"/>
          <w:szCs w:val="28"/>
        </w:rPr>
      </w:pPr>
    </w:p>
    <w:p w:rsidR="00EE3F2A" w:rsidRPr="00355167" w:rsidRDefault="00EE3F2A" w:rsidP="00355167">
      <w:pPr>
        <w:spacing w:line="240" w:lineRule="auto"/>
        <w:jc w:val="center"/>
        <w:rPr>
          <w:rFonts w:ascii="Arial Narrow" w:hAnsi="Arial Narrow"/>
          <w:b/>
          <w:sz w:val="28"/>
          <w:szCs w:val="28"/>
        </w:rPr>
      </w:pPr>
      <w:r w:rsidRPr="00355167">
        <w:rPr>
          <w:rFonts w:ascii="Arial Narrow" w:hAnsi="Arial Narrow"/>
          <w:b/>
          <w:sz w:val="28"/>
          <w:szCs w:val="28"/>
        </w:rPr>
        <w:t>Presidencia</w:t>
      </w:r>
    </w:p>
    <w:p w:rsidR="00EE3F2A" w:rsidRPr="00355167" w:rsidRDefault="00EE3F2A" w:rsidP="00355167">
      <w:pPr>
        <w:spacing w:line="240" w:lineRule="auto"/>
        <w:jc w:val="center"/>
        <w:rPr>
          <w:rFonts w:ascii="Arial Narrow" w:hAnsi="Arial Narrow"/>
          <w:sz w:val="28"/>
          <w:szCs w:val="28"/>
        </w:rPr>
      </w:pPr>
      <w:r w:rsidRPr="00355167">
        <w:rPr>
          <w:rFonts w:ascii="Arial Narrow" w:hAnsi="Arial Narrow"/>
          <w:sz w:val="28"/>
          <w:szCs w:val="28"/>
        </w:rPr>
        <w:t>Diputada Martha Garay Cadena</w:t>
      </w:r>
    </w:p>
    <w:p w:rsidR="00EE3F2A" w:rsidRPr="00355167" w:rsidRDefault="00EE3F2A" w:rsidP="00355167">
      <w:pPr>
        <w:spacing w:line="240" w:lineRule="auto"/>
        <w:jc w:val="center"/>
        <w:rPr>
          <w:rFonts w:ascii="Arial Narrow" w:hAnsi="Arial Narrow"/>
          <w:sz w:val="28"/>
          <w:szCs w:val="28"/>
        </w:rPr>
      </w:pPr>
    </w:p>
    <w:p w:rsidR="00EE3F2A" w:rsidRPr="00355167" w:rsidRDefault="00EE3F2A" w:rsidP="00355167">
      <w:pPr>
        <w:spacing w:line="240" w:lineRule="auto"/>
        <w:jc w:val="center"/>
        <w:rPr>
          <w:rFonts w:ascii="Arial Narrow" w:hAnsi="Arial Narrow"/>
          <w:sz w:val="28"/>
          <w:szCs w:val="28"/>
        </w:rPr>
      </w:pPr>
    </w:p>
    <w:p w:rsidR="00EE3F2A" w:rsidRPr="00355167" w:rsidRDefault="00EE3F2A" w:rsidP="00355167">
      <w:pPr>
        <w:spacing w:line="240" w:lineRule="auto"/>
        <w:jc w:val="both"/>
        <w:rPr>
          <w:rFonts w:ascii="Arial Narrow" w:hAnsi="Arial Narrow"/>
          <w:sz w:val="28"/>
          <w:szCs w:val="28"/>
        </w:rPr>
      </w:pPr>
      <w:r w:rsidRPr="00355167">
        <w:rPr>
          <w:rFonts w:ascii="Arial Narrow" w:hAnsi="Arial Narrow"/>
          <w:sz w:val="28"/>
          <w:szCs w:val="28"/>
        </w:rPr>
        <w:t>Quór</w:t>
      </w:r>
      <w:r w:rsidR="00BF14C0" w:rsidRPr="00355167">
        <w:rPr>
          <w:rFonts w:ascii="Arial Narrow" w:hAnsi="Arial Narrow"/>
          <w:sz w:val="28"/>
          <w:szCs w:val="28"/>
        </w:rPr>
        <w:t>um inicial: 15; quórum final: 22</w:t>
      </w:r>
      <w:r w:rsidRPr="00355167">
        <w:rPr>
          <w:rFonts w:ascii="Arial Narrow" w:hAnsi="Arial Narrow"/>
          <w:sz w:val="28"/>
          <w:szCs w:val="28"/>
        </w:rPr>
        <w:t>.</w:t>
      </w:r>
    </w:p>
    <w:p w:rsidR="00EE3F2A" w:rsidRPr="00355167" w:rsidRDefault="00BF14C0" w:rsidP="00355167">
      <w:pPr>
        <w:spacing w:line="240" w:lineRule="auto"/>
        <w:jc w:val="both"/>
        <w:rPr>
          <w:rFonts w:ascii="Arial Narrow" w:hAnsi="Arial Narrow"/>
          <w:sz w:val="28"/>
          <w:szCs w:val="28"/>
        </w:rPr>
      </w:pPr>
      <w:r w:rsidRPr="00355167">
        <w:rPr>
          <w:rFonts w:ascii="Arial Narrow" w:hAnsi="Arial Narrow"/>
          <w:sz w:val="28"/>
          <w:szCs w:val="28"/>
        </w:rPr>
        <w:t>Hora de inicio: 9:00 horas; hora de término: 10:23</w:t>
      </w:r>
      <w:r w:rsidR="00EE3F2A" w:rsidRPr="00355167">
        <w:rPr>
          <w:rFonts w:ascii="Arial Narrow" w:hAnsi="Arial Narrow"/>
          <w:sz w:val="28"/>
          <w:szCs w:val="28"/>
        </w:rPr>
        <w:t xml:space="preserve"> horas.</w:t>
      </w:r>
    </w:p>
    <w:p w:rsidR="00EE3F2A" w:rsidRPr="00355167" w:rsidRDefault="00EE3F2A" w:rsidP="00355167">
      <w:pPr>
        <w:spacing w:line="240" w:lineRule="auto"/>
        <w:jc w:val="both"/>
        <w:rPr>
          <w:rFonts w:ascii="Arial Narrow" w:hAnsi="Arial Narrow"/>
          <w:sz w:val="28"/>
          <w:szCs w:val="28"/>
        </w:rPr>
      </w:pPr>
    </w:p>
    <w:p w:rsidR="00045331" w:rsidRPr="00355167" w:rsidRDefault="00045331" w:rsidP="00355167">
      <w:pPr>
        <w:spacing w:line="240" w:lineRule="auto"/>
        <w:jc w:val="both"/>
        <w:rPr>
          <w:rFonts w:ascii="Arial Narrow" w:hAnsi="Arial Narrow"/>
          <w:sz w:val="28"/>
          <w:szCs w:val="28"/>
        </w:rPr>
      </w:pPr>
    </w:p>
    <w:p w:rsidR="00355167" w:rsidRPr="00355167" w:rsidRDefault="00355167" w:rsidP="00355167">
      <w:pPr>
        <w:spacing w:line="240" w:lineRule="auto"/>
        <w:jc w:val="both"/>
        <w:rPr>
          <w:rFonts w:ascii="Arial Narrow" w:hAnsi="Arial Narrow"/>
          <w:sz w:val="28"/>
          <w:szCs w:val="28"/>
        </w:rPr>
      </w:pPr>
      <w:r w:rsidRPr="00355167">
        <w:rPr>
          <w:rFonts w:ascii="Arial Narrow" w:hAnsi="Arial Narrow"/>
          <w:b/>
          <w:sz w:val="28"/>
          <w:szCs w:val="28"/>
        </w:rPr>
        <w:t>Orden del Día</w:t>
      </w:r>
      <w:r w:rsidRPr="00355167">
        <w:rPr>
          <w:rFonts w:ascii="Arial Narrow" w:hAnsi="Arial Narrow"/>
          <w:sz w:val="28"/>
          <w:szCs w:val="28"/>
        </w:rPr>
        <w:t>:</w:t>
      </w:r>
    </w:p>
    <w:p w:rsidR="00355167" w:rsidRPr="00355167" w:rsidRDefault="00355167" w:rsidP="00355167">
      <w:pPr>
        <w:spacing w:line="240" w:lineRule="auto"/>
        <w:jc w:val="both"/>
        <w:rPr>
          <w:rFonts w:ascii="Arial Narrow" w:hAnsi="Arial Narrow"/>
          <w:sz w:val="28"/>
          <w:szCs w:val="28"/>
        </w:rPr>
      </w:pPr>
    </w:p>
    <w:p w:rsidR="00355167" w:rsidRPr="00355167" w:rsidRDefault="00355167" w:rsidP="00355167">
      <w:pPr>
        <w:pStyle w:val="Prrafodelista"/>
        <w:numPr>
          <w:ilvl w:val="0"/>
          <w:numId w:val="1"/>
        </w:numPr>
        <w:spacing w:after="0" w:line="240" w:lineRule="auto"/>
        <w:jc w:val="both"/>
        <w:rPr>
          <w:rFonts w:ascii="Arial Narrow" w:hAnsi="Arial Narrow"/>
          <w:sz w:val="28"/>
          <w:szCs w:val="28"/>
        </w:rPr>
      </w:pPr>
      <w:r w:rsidRPr="00355167">
        <w:rPr>
          <w:rFonts w:ascii="Arial Narrow" w:hAnsi="Arial Narrow"/>
          <w:sz w:val="28"/>
          <w:szCs w:val="28"/>
        </w:rPr>
        <w:t>Lista de asistencia y declaración de quórum.</w:t>
      </w:r>
    </w:p>
    <w:p w:rsidR="00355167" w:rsidRPr="00355167" w:rsidRDefault="00355167" w:rsidP="00355167">
      <w:pPr>
        <w:pStyle w:val="Prrafodelista"/>
        <w:numPr>
          <w:ilvl w:val="0"/>
          <w:numId w:val="1"/>
        </w:numPr>
        <w:spacing w:after="0" w:line="240" w:lineRule="auto"/>
        <w:jc w:val="both"/>
        <w:rPr>
          <w:rFonts w:ascii="Arial Narrow" w:hAnsi="Arial Narrow"/>
          <w:sz w:val="28"/>
          <w:szCs w:val="28"/>
        </w:rPr>
      </w:pPr>
      <w:r w:rsidRPr="00355167">
        <w:rPr>
          <w:rFonts w:ascii="Arial Narrow" w:hAnsi="Arial Narrow"/>
          <w:sz w:val="28"/>
          <w:szCs w:val="28"/>
        </w:rPr>
        <w:t>Lectura y, en su caso, aprobación del Orden del Día.</w:t>
      </w:r>
    </w:p>
    <w:p w:rsidR="00355167" w:rsidRPr="00355167" w:rsidRDefault="00355167" w:rsidP="00355167">
      <w:pPr>
        <w:pStyle w:val="Prrafodelista"/>
        <w:numPr>
          <w:ilvl w:val="0"/>
          <w:numId w:val="1"/>
        </w:numPr>
        <w:spacing w:after="0" w:line="240" w:lineRule="auto"/>
        <w:jc w:val="both"/>
        <w:rPr>
          <w:rFonts w:ascii="Arial Narrow" w:hAnsi="Arial Narrow"/>
          <w:sz w:val="28"/>
          <w:szCs w:val="28"/>
        </w:rPr>
      </w:pPr>
      <w:r w:rsidRPr="00355167">
        <w:rPr>
          <w:rFonts w:ascii="Arial Narrow" w:hAnsi="Arial Narrow"/>
          <w:sz w:val="28"/>
          <w:szCs w:val="28"/>
        </w:rPr>
        <w:t xml:space="preserve">Lectura y, en su caso, aprobación del Acta de la Primera Reunión Ordinaria. </w:t>
      </w:r>
    </w:p>
    <w:p w:rsidR="00355167" w:rsidRPr="00355167" w:rsidRDefault="00355167" w:rsidP="00355167">
      <w:pPr>
        <w:pStyle w:val="Prrafodelista"/>
        <w:numPr>
          <w:ilvl w:val="0"/>
          <w:numId w:val="1"/>
        </w:numPr>
        <w:spacing w:after="0" w:line="240" w:lineRule="auto"/>
        <w:jc w:val="both"/>
        <w:rPr>
          <w:rFonts w:ascii="Arial Narrow" w:hAnsi="Arial Narrow"/>
          <w:sz w:val="28"/>
          <w:szCs w:val="28"/>
        </w:rPr>
      </w:pPr>
      <w:r w:rsidRPr="00355167">
        <w:rPr>
          <w:rFonts w:ascii="Arial Narrow" w:hAnsi="Arial Narrow"/>
          <w:sz w:val="28"/>
          <w:szCs w:val="28"/>
        </w:rPr>
        <w:t>Lectura y, en su caso, aprobación de los siguientes asuntos:</w:t>
      </w:r>
    </w:p>
    <w:p w:rsidR="00355167" w:rsidRPr="00355167" w:rsidRDefault="00355167" w:rsidP="00355167">
      <w:pPr>
        <w:spacing w:line="240" w:lineRule="auto"/>
        <w:jc w:val="both"/>
        <w:rPr>
          <w:rFonts w:ascii="Arial Narrow" w:hAnsi="Arial Narrow"/>
          <w:sz w:val="16"/>
          <w:szCs w:val="16"/>
        </w:rPr>
      </w:pPr>
    </w:p>
    <w:p w:rsidR="00355167" w:rsidRPr="00355167" w:rsidRDefault="00355167" w:rsidP="00355167">
      <w:pPr>
        <w:pStyle w:val="Prrafodelista"/>
        <w:numPr>
          <w:ilvl w:val="0"/>
          <w:numId w:val="2"/>
        </w:numPr>
        <w:spacing w:after="0" w:line="240" w:lineRule="auto"/>
        <w:jc w:val="both"/>
        <w:rPr>
          <w:rFonts w:ascii="Arial Narrow" w:hAnsi="Arial Narrow" w:cstheme="minorHAnsi"/>
          <w:sz w:val="28"/>
          <w:szCs w:val="28"/>
        </w:rPr>
      </w:pPr>
      <w:r w:rsidRPr="00355167">
        <w:rPr>
          <w:rFonts w:ascii="Arial Narrow" w:hAnsi="Arial Narrow" w:cstheme="minorHAnsi"/>
          <w:sz w:val="28"/>
          <w:szCs w:val="28"/>
        </w:rPr>
        <w:t>Dictamen a la Proposición con Punto de Acuerdo relativo a establecer que permitan la homologación del lenguaje para personas con discapacidad auditiva, a cargo de la diputada Nelly Minerva Carrasco Godínez, integrante del Grupo Parlamentario de MORENA, expediente 968.</w:t>
      </w:r>
    </w:p>
    <w:p w:rsidR="00355167" w:rsidRPr="00355167" w:rsidRDefault="00355167" w:rsidP="00355167">
      <w:pPr>
        <w:pStyle w:val="Prrafodelista"/>
        <w:numPr>
          <w:ilvl w:val="0"/>
          <w:numId w:val="2"/>
        </w:numPr>
        <w:spacing w:after="0" w:line="240" w:lineRule="auto"/>
        <w:jc w:val="both"/>
        <w:rPr>
          <w:rFonts w:ascii="Arial Narrow" w:hAnsi="Arial Narrow" w:cstheme="minorHAnsi"/>
          <w:sz w:val="28"/>
          <w:szCs w:val="28"/>
        </w:rPr>
      </w:pPr>
      <w:r w:rsidRPr="00355167">
        <w:rPr>
          <w:rFonts w:ascii="Arial Narrow" w:hAnsi="Arial Narrow" w:cstheme="minorHAnsi"/>
          <w:sz w:val="28"/>
          <w:szCs w:val="28"/>
        </w:rPr>
        <w:t>Dictamen a la Proposición con Punto de Acuerdo por el que se exhorta a los gobiernos de las 32 Entidades Federativas, para que se establezcan las acciones que permitan garantizar los derechos humanos de las personas con discapacidad, con el objeto de garantizar su pleno desarrollo y mejorar su calidad de vida, a cargo de los diputados integrantes del Grupo Parlamentario del PRI, expediente 821.</w:t>
      </w:r>
    </w:p>
    <w:p w:rsidR="00355167" w:rsidRPr="00355167" w:rsidRDefault="00355167" w:rsidP="00355167">
      <w:pPr>
        <w:pStyle w:val="Prrafodelista"/>
        <w:numPr>
          <w:ilvl w:val="0"/>
          <w:numId w:val="2"/>
        </w:numPr>
        <w:spacing w:after="0" w:line="240" w:lineRule="auto"/>
        <w:jc w:val="both"/>
        <w:rPr>
          <w:rFonts w:ascii="Arial Narrow" w:hAnsi="Arial Narrow" w:cstheme="minorHAnsi"/>
          <w:sz w:val="28"/>
          <w:szCs w:val="28"/>
        </w:rPr>
      </w:pPr>
      <w:r w:rsidRPr="00355167">
        <w:rPr>
          <w:rFonts w:ascii="Arial Narrow" w:hAnsi="Arial Narrow" w:cstheme="minorHAnsi"/>
          <w:sz w:val="28"/>
          <w:szCs w:val="28"/>
        </w:rPr>
        <w:t xml:space="preserve">Dictamen a la Proposición con Punto de Acuerdo por el que se exhorta a las autoridades municipales del Estado de México en el periodo 2019-2021, a que su Plan de Desarrollo Municipal y Presupuesto, incorporen acciones y   obras   para   asegurar el   acceso   de   las   personas  con discapacidad al entorno físico y el equipamiento urbano e instalaciones de uso público, tanto en zonas urbanas como rurales, a cargo </w:t>
      </w:r>
      <w:r w:rsidRPr="00355167">
        <w:rPr>
          <w:rFonts w:ascii="Arial Narrow" w:hAnsi="Arial Narrow" w:cstheme="minorHAnsi"/>
          <w:sz w:val="28"/>
          <w:szCs w:val="28"/>
        </w:rPr>
        <w:lastRenderedPageBreak/>
        <w:t>de la diputada Carolina García Aguilar, integrante del Grupo Parlamentario del PES, expediente 880.</w:t>
      </w:r>
    </w:p>
    <w:p w:rsidR="00355167" w:rsidRPr="00355167" w:rsidRDefault="00355167" w:rsidP="00355167">
      <w:pPr>
        <w:pStyle w:val="Prrafodelista"/>
        <w:numPr>
          <w:ilvl w:val="0"/>
          <w:numId w:val="2"/>
        </w:numPr>
        <w:spacing w:after="0" w:line="240" w:lineRule="auto"/>
        <w:jc w:val="both"/>
        <w:rPr>
          <w:rFonts w:ascii="Arial Narrow" w:hAnsi="Arial Narrow" w:cstheme="minorHAnsi"/>
          <w:sz w:val="28"/>
          <w:szCs w:val="28"/>
        </w:rPr>
      </w:pPr>
      <w:r w:rsidRPr="00355167">
        <w:rPr>
          <w:rFonts w:ascii="Arial Narrow" w:hAnsi="Arial Narrow" w:cstheme="minorHAnsi"/>
          <w:sz w:val="28"/>
          <w:szCs w:val="28"/>
        </w:rPr>
        <w:t>Dictamen a la Proposición con Punto de Acuerdo por el que se exhorta al INAPAM y al gobierno de las Entidades Federativas, a establecer acciones que vinculen a los adultos mayores con un empleo digno en todo el país, a cargo de los diputados integrantes del Grupo Parlamentario del PRI, expediente 879.</w:t>
      </w:r>
    </w:p>
    <w:p w:rsidR="00355167" w:rsidRPr="00355167" w:rsidRDefault="00355167" w:rsidP="00355167">
      <w:pPr>
        <w:pStyle w:val="Prrafodelista"/>
        <w:numPr>
          <w:ilvl w:val="0"/>
          <w:numId w:val="2"/>
        </w:numPr>
        <w:spacing w:after="0" w:line="240" w:lineRule="auto"/>
        <w:jc w:val="both"/>
        <w:rPr>
          <w:rFonts w:ascii="Arial Narrow" w:hAnsi="Arial Narrow" w:cstheme="minorHAnsi"/>
          <w:sz w:val="28"/>
          <w:szCs w:val="28"/>
        </w:rPr>
      </w:pPr>
      <w:r w:rsidRPr="00355167">
        <w:rPr>
          <w:rFonts w:ascii="Arial Narrow" w:hAnsi="Arial Narrow" w:cstheme="minorHAnsi"/>
          <w:sz w:val="28"/>
          <w:szCs w:val="28"/>
        </w:rPr>
        <w:t>Dictamen a la Proposición con Punto de Acuerdo por el que se exhorta respetuosamente al Gobierno Federal, para que, a través de las Secretarías de Salud y Cultura, y la Comisión Nacional de Cultura Física y Deporte, fortalezcan las acciones que promuevan una amplia inclusión de los adultos mayores en actividades culturales y deportivas, a cargo de la diputada Marcela Guillermina Velasco González, integrante del Grupo Parlamentario del PRI, expediente 1005.</w:t>
      </w:r>
    </w:p>
    <w:p w:rsidR="00355167" w:rsidRPr="00355167" w:rsidRDefault="00355167" w:rsidP="00355167">
      <w:pPr>
        <w:pStyle w:val="Prrafodelista"/>
        <w:numPr>
          <w:ilvl w:val="0"/>
          <w:numId w:val="1"/>
        </w:numPr>
        <w:spacing w:after="0" w:line="240" w:lineRule="auto"/>
        <w:jc w:val="both"/>
        <w:rPr>
          <w:rFonts w:ascii="Arial Narrow" w:hAnsi="Arial Narrow"/>
          <w:sz w:val="28"/>
          <w:szCs w:val="28"/>
        </w:rPr>
      </w:pPr>
      <w:r w:rsidRPr="00355167">
        <w:rPr>
          <w:rFonts w:ascii="Arial Narrow" w:hAnsi="Arial Narrow"/>
          <w:sz w:val="28"/>
          <w:szCs w:val="28"/>
        </w:rPr>
        <w:t>Asuntos Generales.</w:t>
      </w:r>
    </w:p>
    <w:p w:rsidR="00355167" w:rsidRPr="00355167" w:rsidRDefault="00355167" w:rsidP="00355167">
      <w:pPr>
        <w:pStyle w:val="Prrafodelista"/>
        <w:numPr>
          <w:ilvl w:val="0"/>
          <w:numId w:val="1"/>
        </w:numPr>
        <w:spacing w:after="0" w:line="240" w:lineRule="auto"/>
        <w:jc w:val="both"/>
        <w:rPr>
          <w:rFonts w:ascii="Arial Narrow" w:hAnsi="Arial Narrow"/>
          <w:sz w:val="28"/>
          <w:szCs w:val="28"/>
        </w:rPr>
      </w:pPr>
      <w:r w:rsidRPr="00355167">
        <w:rPr>
          <w:rFonts w:ascii="Arial Narrow" w:hAnsi="Arial Narrow"/>
          <w:sz w:val="28"/>
          <w:szCs w:val="28"/>
        </w:rPr>
        <w:t>Clausura.</w:t>
      </w:r>
    </w:p>
    <w:p w:rsidR="00355167" w:rsidRDefault="00355167" w:rsidP="00355167">
      <w:pPr>
        <w:spacing w:line="240" w:lineRule="auto"/>
        <w:jc w:val="both"/>
        <w:rPr>
          <w:rFonts w:ascii="Arial Narrow" w:hAnsi="Arial Narrow"/>
          <w:sz w:val="28"/>
          <w:szCs w:val="28"/>
        </w:rPr>
      </w:pPr>
    </w:p>
    <w:p w:rsidR="00355167" w:rsidRPr="00355167" w:rsidRDefault="00355167" w:rsidP="00355167">
      <w:pPr>
        <w:spacing w:line="240" w:lineRule="auto"/>
        <w:jc w:val="both"/>
        <w:rPr>
          <w:rFonts w:ascii="Arial Narrow" w:hAnsi="Arial Narrow"/>
          <w:sz w:val="28"/>
          <w:szCs w:val="28"/>
        </w:rPr>
      </w:pPr>
    </w:p>
    <w:p w:rsidR="00355167" w:rsidRPr="00355167" w:rsidRDefault="00355167" w:rsidP="00355167">
      <w:pPr>
        <w:spacing w:line="240" w:lineRule="auto"/>
        <w:jc w:val="both"/>
        <w:rPr>
          <w:rFonts w:ascii="Arial Narrow" w:hAnsi="Arial Narrow"/>
          <w:sz w:val="28"/>
          <w:szCs w:val="28"/>
        </w:rPr>
      </w:pPr>
      <w:r w:rsidRPr="00355167">
        <w:rPr>
          <w:rFonts w:ascii="Arial Narrow" w:hAnsi="Arial Narrow"/>
          <w:sz w:val="28"/>
          <w:szCs w:val="28"/>
        </w:rPr>
        <w:t>La diputada presidenta Martha Garay Cadena da la bienvenida a los diputados asistentes a la Segunda Reunión Ordinaria de la Comisión de Atención a Grupos Vulnerables y con fundamento en los artículos 150 y 151 numeral 1, fracciones I y IV, del Reglamento de la Cámara de Diputados, solicita a la diputada María de Jesús García Guardado tenga a bien fungir en calidad de diputada secretaria, y quien acepta fungir como tal.</w:t>
      </w:r>
    </w:p>
    <w:p w:rsidR="00355167" w:rsidRPr="00355167" w:rsidRDefault="00355167" w:rsidP="00355167">
      <w:pPr>
        <w:spacing w:line="240" w:lineRule="auto"/>
        <w:jc w:val="both"/>
        <w:rPr>
          <w:rFonts w:ascii="Arial Narrow" w:hAnsi="Arial Narrow"/>
          <w:sz w:val="28"/>
          <w:szCs w:val="28"/>
        </w:rPr>
      </w:pPr>
    </w:p>
    <w:p w:rsidR="00355167" w:rsidRPr="00355167" w:rsidRDefault="00355167" w:rsidP="00355167">
      <w:pPr>
        <w:spacing w:line="240" w:lineRule="auto"/>
        <w:jc w:val="both"/>
        <w:rPr>
          <w:rFonts w:ascii="Arial Narrow" w:hAnsi="Arial Narrow"/>
          <w:sz w:val="28"/>
          <w:szCs w:val="28"/>
        </w:rPr>
      </w:pPr>
      <w:r w:rsidRPr="00355167">
        <w:rPr>
          <w:rFonts w:ascii="Arial Narrow" w:hAnsi="Arial Narrow"/>
          <w:sz w:val="28"/>
          <w:szCs w:val="28"/>
        </w:rPr>
        <w:t xml:space="preserve">La diputada presidenta Martha Garay Cadena aborda el primer punto del Orden del Día, pidiéndole a la diputada secretaria María de Jesús María Guardado proceda a pasar lista de asistencia y en su caso, haga la declaratoria de existencia de Quórum. </w:t>
      </w:r>
    </w:p>
    <w:p w:rsidR="00355167" w:rsidRPr="00355167" w:rsidRDefault="00355167" w:rsidP="00355167">
      <w:pPr>
        <w:spacing w:line="240" w:lineRule="auto"/>
        <w:jc w:val="both"/>
        <w:rPr>
          <w:rFonts w:ascii="Arial Narrow" w:hAnsi="Arial Narrow"/>
          <w:sz w:val="28"/>
          <w:szCs w:val="28"/>
        </w:rPr>
      </w:pPr>
    </w:p>
    <w:p w:rsidR="00355167" w:rsidRPr="00355167" w:rsidRDefault="00355167" w:rsidP="00355167">
      <w:pPr>
        <w:spacing w:line="240" w:lineRule="auto"/>
        <w:jc w:val="both"/>
        <w:rPr>
          <w:rFonts w:ascii="Arial Narrow" w:hAnsi="Arial Narrow"/>
          <w:sz w:val="28"/>
          <w:szCs w:val="28"/>
        </w:rPr>
      </w:pPr>
      <w:r w:rsidRPr="00355167">
        <w:rPr>
          <w:rFonts w:ascii="Arial Narrow" w:hAnsi="Arial Narrow"/>
          <w:sz w:val="28"/>
          <w:szCs w:val="28"/>
        </w:rPr>
        <w:t>La diputada secretaria procede a pasar lista de asistencia de diputados presentes, habiendo 14 de ellos, por lo que declaró la existencia de Quórum para iniciar la Reunión Ordinaria.</w:t>
      </w:r>
    </w:p>
    <w:p w:rsidR="00355167" w:rsidRPr="00355167" w:rsidRDefault="00355167" w:rsidP="00355167">
      <w:pPr>
        <w:spacing w:line="240" w:lineRule="auto"/>
        <w:jc w:val="both"/>
        <w:rPr>
          <w:rFonts w:ascii="Arial Narrow" w:hAnsi="Arial Narrow"/>
          <w:sz w:val="28"/>
          <w:szCs w:val="28"/>
        </w:rPr>
      </w:pPr>
    </w:p>
    <w:p w:rsidR="00355167" w:rsidRPr="00355167" w:rsidRDefault="00355167" w:rsidP="00355167">
      <w:pPr>
        <w:spacing w:line="240" w:lineRule="auto"/>
        <w:jc w:val="both"/>
        <w:rPr>
          <w:rFonts w:ascii="Arial Narrow" w:hAnsi="Arial Narrow"/>
          <w:sz w:val="28"/>
          <w:szCs w:val="28"/>
        </w:rPr>
      </w:pPr>
      <w:r w:rsidRPr="00355167">
        <w:rPr>
          <w:rFonts w:ascii="Arial Narrow" w:hAnsi="Arial Narrow"/>
          <w:sz w:val="28"/>
          <w:szCs w:val="28"/>
        </w:rPr>
        <w:t xml:space="preserve">En el segundo punto del orden del día, la diputada presidenta Martha Garay Cadena le solicita a la diputada secretaria María de Jesús García Guardado dar lectura del Orden del Día, así como a proceder a su aprobación. En dicho sentido, la diputada secretaria procede a dar </w:t>
      </w:r>
      <w:r w:rsidRPr="00355167">
        <w:rPr>
          <w:rFonts w:ascii="Arial Narrow" w:hAnsi="Arial Narrow"/>
          <w:sz w:val="28"/>
          <w:szCs w:val="28"/>
        </w:rPr>
        <w:lastRenderedPageBreak/>
        <w:t>lectura del Orden del Día y acto seguido, somete la aprobación de la misma a los diputados asistentes, quienes la aprueban por unanimidad.</w:t>
      </w:r>
    </w:p>
    <w:p w:rsidR="00355167" w:rsidRPr="00355167" w:rsidRDefault="00355167" w:rsidP="00355167">
      <w:pPr>
        <w:spacing w:line="240" w:lineRule="auto"/>
        <w:jc w:val="both"/>
        <w:rPr>
          <w:rFonts w:ascii="Arial Narrow" w:hAnsi="Arial Narrow"/>
          <w:sz w:val="28"/>
          <w:szCs w:val="28"/>
        </w:rPr>
      </w:pPr>
    </w:p>
    <w:p w:rsidR="00355167" w:rsidRPr="00355167" w:rsidRDefault="00355167" w:rsidP="00355167">
      <w:pPr>
        <w:spacing w:line="240" w:lineRule="auto"/>
        <w:jc w:val="both"/>
        <w:rPr>
          <w:rFonts w:ascii="Arial Narrow" w:hAnsi="Arial Narrow"/>
          <w:sz w:val="28"/>
          <w:szCs w:val="28"/>
        </w:rPr>
      </w:pPr>
      <w:r w:rsidRPr="00355167">
        <w:rPr>
          <w:rFonts w:ascii="Arial Narrow" w:hAnsi="Arial Narrow"/>
          <w:sz w:val="28"/>
          <w:szCs w:val="28"/>
        </w:rPr>
        <w:t xml:space="preserve">Al abordar el tercer punto del Orden del Día, la diputada presidenta solicita a la diputada secretaria proceda a solicitar la aprobación para obviar la lectura del Acta de la Primera Reunión Ordinaria y someter dicha aprobación a la asamblea, toda vez que ya fue distribuida con anterioridad entre los diputados de la Comisión. </w:t>
      </w:r>
    </w:p>
    <w:p w:rsidR="00355167" w:rsidRPr="00355167" w:rsidRDefault="00355167" w:rsidP="00355167">
      <w:pPr>
        <w:spacing w:line="240" w:lineRule="auto"/>
        <w:jc w:val="both"/>
        <w:rPr>
          <w:rFonts w:ascii="Arial Narrow" w:hAnsi="Arial Narrow"/>
          <w:sz w:val="28"/>
          <w:szCs w:val="28"/>
        </w:rPr>
      </w:pPr>
    </w:p>
    <w:p w:rsidR="00355167" w:rsidRPr="00355167" w:rsidRDefault="00355167" w:rsidP="00355167">
      <w:pPr>
        <w:spacing w:line="240" w:lineRule="auto"/>
        <w:jc w:val="both"/>
        <w:rPr>
          <w:rFonts w:ascii="Arial Narrow" w:hAnsi="Arial Narrow"/>
          <w:sz w:val="28"/>
          <w:szCs w:val="28"/>
        </w:rPr>
      </w:pPr>
      <w:r w:rsidRPr="00355167">
        <w:rPr>
          <w:rFonts w:ascii="Arial Narrow" w:hAnsi="Arial Narrow"/>
          <w:sz w:val="28"/>
          <w:szCs w:val="28"/>
        </w:rPr>
        <w:t>En ese sentido, la diputada secretaria informa a la asamblea que en virtud de que el Acta de la Primera Reunión Ordinaria ya fue distribuida previamente entre los diputados, solicita se apruebe obviar su lectura, lo cual es aprobado por unanimidad.</w:t>
      </w:r>
      <w:r w:rsidR="00C46586">
        <w:rPr>
          <w:rFonts w:ascii="Arial Narrow" w:hAnsi="Arial Narrow"/>
          <w:sz w:val="28"/>
          <w:szCs w:val="28"/>
        </w:rPr>
        <w:t xml:space="preserve"> </w:t>
      </w:r>
      <w:r w:rsidR="00C46586" w:rsidRPr="00C46586">
        <w:rPr>
          <w:rFonts w:ascii="Arial Narrow" w:hAnsi="Arial Narrow"/>
          <w:sz w:val="28"/>
          <w:szCs w:val="28"/>
        </w:rPr>
        <w:t>Asimismo, somete a la aprobación de la asamblea la aprobación del Acta de la Primera Reunión Ordinaria, la cual fue aprobada por unanimidad.</w:t>
      </w:r>
      <w:bookmarkStart w:id="0" w:name="_GoBack"/>
      <w:bookmarkEnd w:id="0"/>
    </w:p>
    <w:p w:rsidR="00355167" w:rsidRPr="00355167" w:rsidRDefault="00355167" w:rsidP="00355167">
      <w:pPr>
        <w:spacing w:line="240" w:lineRule="auto"/>
        <w:jc w:val="both"/>
        <w:rPr>
          <w:rFonts w:ascii="Arial Narrow" w:hAnsi="Arial Narrow"/>
          <w:sz w:val="28"/>
          <w:szCs w:val="28"/>
        </w:rPr>
      </w:pPr>
    </w:p>
    <w:p w:rsidR="00355167" w:rsidRPr="00355167" w:rsidRDefault="00355167" w:rsidP="00355167">
      <w:pPr>
        <w:spacing w:line="240" w:lineRule="auto"/>
        <w:jc w:val="both"/>
        <w:rPr>
          <w:rFonts w:ascii="Arial Narrow" w:hAnsi="Arial Narrow"/>
          <w:sz w:val="28"/>
          <w:szCs w:val="28"/>
        </w:rPr>
      </w:pPr>
      <w:r w:rsidRPr="00355167">
        <w:rPr>
          <w:rFonts w:ascii="Arial Narrow" w:hAnsi="Arial Narrow"/>
          <w:sz w:val="28"/>
          <w:szCs w:val="28"/>
        </w:rPr>
        <w:t xml:space="preserve">En el cuarto punto del Orden del Día, la diputada presidenta al referirse a los cinco dictámenes indicados de los incisos a) al e), señala que en virtud de que fueron distribuidos en tiempo y forma entre los diputados integrantes de la Comisión, solicita a la diputada secretaria someta a la aprobación de la asamblea el obviar la lectura de cada uno de dichos dictámenes, quien en votación económica pregunta a los diputados asistentes si es de obviarse la lectura de los cinco dictámenes enlistados en el orden del día, quienes aprueban por unanimidad obviar la lectura de los cinco dictámenes del orden del día enlistados del inciso a) al e). </w:t>
      </w:r>
    </w:p>
    <w:p w:rsidR="00355167" w:rsidRPr="00355167" w:rsidRDefault="00355167" w:rsidP="00355167">
      <w:pPr>
        <w:spacing w:line="240" w:lineRule="auto"/>
        <w:jc w:val="both"/>
        <w:rPr>
          <w:rFonts w:ascii="Arial Narrow" w:hAnsi="Arial Narrow"/>
          <w:sz w:val="28"/>
          <w:szCs w:val="28"/>
        </w:rPr>
      </w:pPr>
    </w:p>
    <w:p w:rsidR="00355167" w:rsidRPr="00355167" w:rsidRDefault="00355167" w:rsidP="00355167">
      <w:pPr>
        <w:spacing w:line="240" w:lineRule="auto"/>
        <w:jc w:val="both"/>
        <w:rPr>
          <w:rFonts w:ascii="Arial Narrow" w:hAnsi="Arial Narrow" w:cstheme="minorHAnsi"/>
          <w:sz w:val="28"/>
          <w:szCs w:val="28"/>
        </w:rPr>
      </w:pPr>
      <w:r w:rsidRPr="00355167">
        <w:rPr>
          <w:rFonts w:ascii="Arial Narrow" w:hAnsi="Arial Narrow"/>
          <w:sz w:val="28"/>
          <w:szCs w:val="28"/>
        </w:rPr>
        <w:t xml:space="preserve">Acto seguido, la diputada presidenta se refiere al dictamen marcado con el inciso a) relativo al </w:t>
      </w:r>
      <w:r w:rsidRPr="00355167">
        <w:rPr>
          <w:rFonts w:ascii="Arial Narrow" w:hAnsi="Arial Narrow" w:cstheme="minorHAnsi"/>
          <w:sz w:val="28"/>
          <w:szCs w:val="28"/>
        </w:rPr>
        <w:t xml:space="preserve">Dictamen a la Proposición con Punto de Acuerdo concerniente a  establecer  el  mecanismo  que  permita  la homologación del lenguaje para personas con discapacidad auditiva, a cargo de la diputada Nelly Minerva Carrasco Godínez, integrante del Grupo Parlamentario de Morena, expediente 968, solicitándole a la diputada secretaria conceder el uso de la palabra a los diputados que deseen hacerlo así, para comentar el dictamen referido y en caso de no haber oradores registrados, someta a la aprobación de la asamblea en sus términos el citado dictamen. En tal sentido, la diputada secretaria consulta a la asamblea si hay diputados que deseen hacer uso de la palabra, y al no haberlos, consulta a la asamblea si es de aprobarse en sus términos el dictamen marcado con el inciso a) </w:t>
      </w:r>
      <w:r w:rsidRPr="00355167">
        <w:rPr>
          <w:rFonts w:ascii="Arial Narrow" w:hAnsi="Arial Narrow"/>
          <w:sz w:val="28"/>
          <w:szCs w:val="28"/>
        </w:rPr>
        <w:t xml:space="preserve">relativo al </w:t>
      </w:r>
      <w:r w:rsidRPr="00355167">
        <w:rPr>
          <w:rFonts w:ascii="Arial Narrow" w:hAnsi="Arial Narrow" w:cstheme="minorHAnsi"/>
          <w:sz w:val="28"/>
          <w:szCs w:val="28"/>
        </w:rPr>
        <w:t xml:space="preserve">Dictamen a la Proposición con Punto de Acuerdo concerniente a establecer el mecanismo que permita la homologación </w:t>
      </w:r>
      <w:r w:rsidRPr="00355167">
        <w:rPr>
          <w:rFonts w:ascii="Arial Narrow" w:hAnsi="Arial Narrow" w:cstheme="minorHAnsi"/>
          <w:sz w:val="28"/>
          <w:szCs w:val="28"/>
        </w:rPr>
        <w:lastRenderedPageBreak/>
        <w:t>del lenguaje para personas con discapacidad auditiva, a cargo de la diputada Nelly Minerva</w:t>
      </w:r>
      <w:r w:rsidR="00EB599A">
        <w:rPr>
          <w:rFonts w:ascii="Arial Narrow" w:hAnsi="Arial Narrow" w:cstheme="minorHAnsi"/>
          <w:sz w:val="28"/>
          <w:szCs w:val="28"/>
        </w:rPr>
        <w:t xml:space="preserve"> </w:t>
      </w:r>
      <w:r w:rsidRPr="00355167">
        <w:rPr>
          <w:rFonts w:ascii="Arial Narrow" w:hAnsi="Arial Narrow" w:cstheme="minorHAnsi"/>
          <w:sz w:val="28"/>
          <w:szCs w:val="28"/>
        </w:rPr>
        <w:t>Carrasco Godínez, integrante del Grupo Parlamentario de Morena, expediente 968, dictamen que es aprobado por unanimidad.</w:t>
      </w:r>
    </w:p>
    <w:p w:rsidR="00355167" w:rsidRPr="00355167" w:rsidRDefault="00355167" w:rsidP="00355167">
      <w:pPr>
        <w:spacing w:line="240" w:lineRule="auto"/>
        <w:jc w:val="both"/>
        <w:rPr>
          <w:rFonts w:ascii="Arial Narrow" w:hAnsi="Arial Narrow" w:cstheme="minorHAnsi"/>
          <w:sz w:val="28"/>
          <w:szCs w:val="28"/>
        </w:rPr>
      </w:pPr>
    </w:p>
    <w:p w:rsidR="00355167" w:rsidRPr="00355167" w:rsidRDefault="00355167" w:rsidP="00355167">
      <w:pPr>
        <w:spacing w:line="240" w:lineRule="auto"/>
        <w:jc w:val="both"/>
        <w:rPr>
          <w:rFonts w:ascii="Arial Narrow" w:hAnsi="Arial Narrow" w:cstheme="minorHAnsi"/>
          <w:sz w:val="28"/>
          <w:szCs w:val="28"/>
        </w:rPr>
      </w:pPr>
      <w:r w:rsidRPr="00355167">
        <w:rPr>
          <w:rFonts w:ascii="Arial Narrow" w:hAnsi="Arial Narrow" w:cstheme="minorHAnsi"/>
          <w:sz w:val="28"/>
          <w:szCs w:val="28"/>
        </w:rPr>
        <w:t xml:space="preserve">Enseguida, la diputada presidenta </w:t>
      </w:r>
      <w:r w:rsidRPr="00355167">
        <w:rPr>
          <w:rFonts w:ascii="Arial Narrow" w:hAnsi="Arial Narrow"/>
          <w:sz w:val="28"/>
          <w:szCs w:val="28"/>
        </w:rPr>
        <w:t xml:space="preserve">se refiere al dictamen marcado con el inciso b) relativo al </w:t>
      </w:r>
      <w:r w:rsidRPr="00355167">
        <w:rPr>
          <w:rFonts w:ascii="Arial Narrow" w:hAnsi="Arial Narrow" w:cstheme="minorHAnsi"/>
          <w:sz w:val="28"/>
          <w:szCs w:val="28"/>
        </w:rPr>
        <w:t xml:space="preserve">Dictamen a la Proposición con Punto de Acuerdo por el que se exhorta a los gobiernos de las 32 Entidades Federativas, para que se establezcan las acciones que permitan garantizar los derechos humanos de las personas con discapacidad, con el objeto de garantizar su pleno desarrollo y mejorar su calidad de vida, a cargo de los diputados integrantes del Grupo Parlamentario del PRI, expediente 821, solicitándole a la diputada secretaria conceder el uso de la palabra a los diputados que deseen hacerlo así, para comentar el dictamen referido y en caso de no haber oradores registrados, someta a la aprobación de la asamblea en sus términos el citado dictamen. En tal sentido, la diputada secretaria consulta a la asamblea si hay diputados que deseen hacer uso de la palabra, y al no haberlos, consulta a la asamblea si es de aprobarse en sus términos el dictamen marcado con el inciso b) </w:t>
      </w:r>
      <w:r w:rsidRPr="00355167">
        <w:rPr>
          <w:rFonts w:ascii="Arial Narrow" w:hAnsi="Arial Narrow"/>
          <w:sz w:val="28"/>
          <w:szCs w:val="28"/>
        </w:rPr>
        <w:t xml:space="preserve">relativo </w:t>
      </w:r>
      <w:r w:rsidRPr="00355167">
        <w:rPr>
          <w:rFonts w:ascii="Arial Narrow" w:hAnsi="Arial Narrow" w:cstheme="minorHAnsi"/>
          <w:sz w:val="28"/>
          <w:szCs w:val="28"/>
        </w:rPr>
        <w:t>Dictamen a la Proposición con Punto de Acuerdo por el que se exhorta a los gobiernos de las 32 Entidades Federativas, para que se establezcan las acciones que permitan garantizar los derechos humanos de las personas con discapacidad, con el objeto de garantizar su pleno desarrollo y mejorar su calidad de vida, a cargo de los diputados integrantes del Grupo Parlamentario del PRI, expediente 821, dictamen que es aprobado por unanimidad.</w:t>
      </w:r>
    </w:p>
    <w:p w:rsidR="00355167" w:rsidRPr="00355167" w:rsidRDefault="00355167" w:rsidP="00355167">
      <w:pPr>
        <w:spacing w:line="240" w:lineRule="auto"/>
        <w:jc w:val="both"/>
        <w:rPr>
          <w:rFonts w:ascii="Arial Narrow" w:hAnsi="Arial Narrow" w:cstheme="minorHAnsi"/>
          <w:sz w:val="28"/>
          <w:szCs w:val="28"/>
        </w:rPr>
      </w:pPr>
    </w:p>
    <w:p w:rsidR="00355167" w:rsidRPr="00355167" w:rsidRDefault="00355167" w:rsidP="00355167">
      <w:pPr>
        <w:spacing w:line="240" w:lineRule="auto"/>
        <w:jc w:val="both"/>
        <w:rPr>
          <w:rFonts w:ascii="Arial Narrow" w:hAnsi="Arial Narrow" w:cstheme="minorHAnsi"/>
          <w:sz w:val="28"/>
          <w:szCs w:val="28"/>
        </w:rPr>
      </w:pPr>
      <w:r w:rsidRPr="00355167">
        <w:rPr>
          <w:rFonts w:ascii="Arial Narrow" w:hAnsi="Arial Narrow"/>
          <w:sz w:val="28"/>
          <w:szCs w:val="28"/>
        </w:rPr>
        <w:t xml:space="preserve">Acto seguido, la diputada presidenta se refiere al dictamen marcado con el inciso c) relativo al </w:t>
      </w:r>
      <w:r w:rsidRPr="00355167">
        <w:rPr>
          <w:rFonts w:ascii="Arial Narrow" w:hAnsi="Arial Narrow" w:cstheme="minorHAnsi"/>
          <w:sz w:val="28"/>
          <w:szCs w:val="28"/>
        </w:rPr>
        <w:t>Dictamen a la Proposición con Punto de Acuerdo por el que</w:t>
      </w:r>
      <w:r>
        <w:rPr>
          <w:rFonts w:ascii="Arial Narrow" w:hAnsi="Arial Narrow" w:cstheme="minorHAnsi"/>
          <w:sz w:val="28"/>
          <w:szCs w:val="28"/>
        </w:rPr>
        <w:t xml:space="preserve"> </w:t>
      </w:r>
      <w:r w:rsidRPr="00355167">
        <w:rPr>
          <w:rFonts w:ascii="Arial Narrow" w:hAnsi="Arial Narrow" w:cstheme="minorHAnsi"/>
          <w:sz w:val="28"/>
          <w:szCs w:val="28"/>
        </w:rPr>
        <w:t xml:space="preserve">se exhorta a las autoridades municipales del Estado de México en el periodo 2019-2021, a que su Plan de Desarrollo Municipal y Presupuesto, incorporen acciones y   obras   para   asegurar   el   acceso   de   las   personas   con discapacidad al entorno físico y el equipamiento urbano e instalaciones de uso público, tanto en zonas urbanas como rurales, a cargo de la diputada Carolina García Aguilar, integrante del Grupo Parlamentario del PES, expediente 880, solicitándole a la diputada secretaria conceder el uso de la palabra a los diputados que deseen hacerlo así, para comentar el dictamen referido y en caso de no haber oradores registrados, someta a la aprobación de la asamblea en sus términos el citado dictamen. En tal sentido, la diputada secretaria consulta a la asamblea si hay diputados que deseen hacer uso de la palabra, y al no haberlos, consulta a la asamblea si es de aprobarse en sus términos el dictamen marcado </w:t>
      </w:r>
      <w:r w:rsidRPr="00355167">
        <w:rPr>
          <w:rFonts w:ascii="Arial Narrow" w:hAnsi="Arial Narrow" w:cstheme="minorHAnsi"/>
          <w:sz w:val="28"/>
          <w:szCs w:val="28"/>
        </w:rPr>
        <w:lastRenderedPageBreak/>
        <w:t xml:space="preserve">con el inciso c) relativo </w:t>
      </w:r>
      <w:r w:rsidRPr="00355167">
        <w:rPr>
          <w:rFonts w:ascii="Arial Narrow" w:hAnsi="Arial Narrow"/>
          <w:sz w:val="28"/>
          <w:szCs w:val="28"/>
        </w:rPr>
        <w:t xml:space="preserve">al </w:t>
      </w:r>
      <w:r w:rsidRPr="00355167">
        <w:rPr>
          <w:rFonts w:ascii="Arial Narrow" w:hAnsi="Arial Narrow" w:cstheme="minorHAnsi"/>
          <w:sz w:val="28"/>
          <w:szCs w:val="28"/>
        </w:rPr>
        <w:t>Dictamen a la Proposición con Punto de Acuerdo por el que se exhorta a las autoridades municipales del Estado de México en el periodo 2019-2021, a que su Plan de Desarrollo Municipal y Presupuesto, incorporen acciones y   obras   para   asegurar   el   acceso   de   las   personas   con discapacidad al entorno físico y el equipamiento urbano e instalaciones de uso público, tanto en zonas urbanas como rurales, a cargo de la diputada Carolina García Aguilar, integrante del Grupo Parlamentario del PES, expediente 880, dictamen que es aprobado por unanimidad.</w:t>
      </w:r>
    </w:p>
    <w:p w:rsidR="00355167" w:rsidRPr="00355167" w:rsidRDefault="00355167" w:rsidP="00355167">
      <w:pPr>
        <w:spacing w:line="240" w:lineRule="auto"/>
        <w:jc w:val="both"/>
        <w:rPr>
          <w:rFonts w:ascii="Arial Narrow" w:hAnsi="Arial Narrow" w:cstheme="minorHAnsi"/>
          <w:sz w:val="28"/>
          <w:szCs w:val="28"/>
        </w:rPr>
      </w:pPr>
    </w:p>
    <w:p w:rsidR="00355167" w:rsidRPr="00355167" w:rsidRDefault="00355167" w:rsidP="00355167">
      <w:pPr>
        <w:spacing w:line="240" w:lineRule="auto"/>
        <w:jc w:val="both"/>
        <w:rPr>
          <w:rFonts w:ascii="Arial Narrow" w:hAnsi="Arial Narrow" w:cstheme="minorHAnsi"/>
          <w:sz w:val="28"/>
          <w:szCs w:val="28"/>
        </w:rPr>
      </w:pPr>
      <w:r w:rsidRPr="00355167">
        <w:rPr>
          <w:rFonts w:ascii="Arial Narrow" w:hAnsi="Arial Narrow" w:cstheme="minorHAnsi"/>
          <w:sz w:val="28"/>
          <w:szCs w:val="28"/>
        </w:rPr>
        <w:t xml:space="preserve">A continuación, </w:t>
      </w:r>
      <w:r w:rsidRPr="00355167">
        <w:rPr>
          <w:rFonts w:ascii="Arial Narrow" w:hAnsi="Arial Narrow"/>
          <w:sz w:val="28"/>
          <w:szCs w:val="28"/>
        </w:rPr>
        <w:t xml:space="preserve">la diputada presidenta se refiere al dictamen marcado con el inciso d) relativo al </w:t>
      </w:r>
      <w:r w:rsidRPr="00355167">
        <w:rPr>
          <w:rFonts w:ascii="Arial Narrow" w:hAnsi="Arial Narrow" w:cstheme="minorHAnsi"/>
          <w:sz w:val="28"/>
          <w:szCs w:val="28"/>
        </w:rPr>
        <w:t xml:space="preserve">Dictamen a la Proposición con Punto de Acuerdo por el que se exhorta al INAPAM y al gobierno de las Entidades Federativas, a establecer acciones que vinculen a los adultos mayores con un empleo digno en todo el país, a cargo de los diputados integrantes del Grupo Parlamentario del PRI, expediente 879, solicitándole a la diputada secretaria conceder el uso de la palabra a los diputados que deseen hacerlo así, para comentar el dictamen referido y en caso de no haber oradores registrados, someta a la aprobación de la asamblea en sus términos el citado dictamen. En tal sentido, la diputada secretaria consulta a la asamblea si hay diputados que deseen hacer uso de la palabra, y al no haberlos, consulta a la asamblea si es de aprobarse en sus términos el dictamen marcado con el inciso d) relativo </w:t>
      </w:r>
      <w:r w:rsidRPr="00355167">
        <w:rPr>
          <w:rFonts w:ascii="Arial Narrow" w:hAnsi="Arial Narrow"/>
          <w:sz w:val="28"/>
          <w:szCs w:val="28"/>
        </w:rPr>
        <w:t xml:space="preserve">al </w:t>
      </w:r>
      <w:r w:rsidRPr="00355167">
        <w:rPr>
          <w:rFonts w:ascii="Arial Narrow" w:hAnsi="Arial Narrow" w:cstheme="minorHAnsi"/>
          <w:sz w:val="28"/>
          <w:szCs w:val="28"/>
        </w:rPr>
        <w:t>Dictamen a la Proposición con Punto de Acuerdo por el que se exhorta al INAPAM y al gobierno de las Entidades Federativas, a establecer acciones que vinculen a los adultos mayores con un empleo digno en todo el país, a cargo de los diputados integrantes del Grupo Parlamentario del PRI, expediente 879, dictamen que es aprobado por unanimidad.</w:t>
      </w:r>
    </w:p>
    <w:p w:rsidR="00355167" w:rsidRPr="00355167" w:rsidRDefault="00355167" w:rsidP="00355167">
      <w:pPr>
        <w:spacing w:line="240" w:lineRule="auto"/>
        <w:jc w:val="both"/>
        <w:rPr>
          <w:rFonts w:ascii="Arial Narrow" w:hAnsi="Arial Narrow" w:cstheme="minorHAnsi"/>
          <w:sz w:val="28"/>
          <w:szCs w:val="28"/>
        </w:rPr>
      </w:pPr>
    </w:p>
    <w:p w:rsidR="00355167" w:rsidRPr="00355167" w:rsidRDefault="00355167" w:rsidP="00355167">
      <w:pPr>
        <w:spacing w:line="240" w:lineRule="auto"/>
        <w:jc w:val="both"/>
        <w:rPr>
          <w:rFonts w:ascii="Arial Narrow" w:hAnsi="Arial Narrow" w:cstheme="minorHAnsi"/>
          <w:sz w:val="28"/>
          <w:szCs w:val="28"/>
        </w:rPr>
      </w:pPr>
      <w:r w:rsidRPr="00355167">
        <w:rPr>
          <w:rFonts w:ascii="Arial Narrow" w:hAnsi="Arial Narrow" w:cstheme="minorHAnsi"/>
          <w:sz w:val="28"/>
          <w:szCs w:val="28"/>
        </w:rPr>
        <w:t xml:space="preserve">Acto seguido, </w:t>
      </w:r>
      <w:r w:rsidRPr="00355167">
        <w:rPr>
          <w:rFonts w:ascii="Arial Narrow" w:hAnsi="Arial Narrow"/>
          <w:sz w:val="28"/>
          <w:szCs w:val="28"/>
        </w:rPr>
        <w:t xml:space="preserve">la diputada presidenta se refiere al dictamen marcado con el inciso e) relativo al </w:t>
      </w:r>
      <w:r w:rsidRPr="00355167">
        <w:rPr>
          <w:rFonts w:ascii="Arial Narrow" w:hAnsi="Arial Narrow" w:cstheme="minorHAnsi"/>
          <w:sz w:val="28"/>
          <w:szCs w:val="28"/>
        </w:rPr>
        <w:t xml:space="preserve">Dictamen a la Proposición con Punto de Acuerdo por el que se exhorta respetuosamente al Gobierno Federal, para que, a través de las Secretarías de Salud y Cultura, y la Comisión Nacional de Cultura Física y Deporte, fortalezcan las acciones que promuevan una amplia inclusión de los adultos mayores en actividades culturales y deportivas, a cargo de la diputada Marcela Guillermina Velasco González, integrante del Grupo Parlamentario del PRI, expediente 1005, solicitándole a la diputada secretaria conceder el uso de la palabra a los diputados que deseen hacerlo así, para comentar el dictamen referido y en caso de no haber oradores registrados, someta a la aprobación de la asamblea en sus términos el citado dictamen. En tal sentido, la diputada secretaria consulta a la asamblea si hay diputados que </w:t>
      </w:r>
      <w:r w:rsidRPr="00355167">
        <w:rPr>
          <w:rFonts w:ascii="Arial Narrow" w:hAnsi="Arial Narrow" w:cstheme="minorHAnsi"/>
          <w:sz w:val="28"/>
          <w:szCs w:val="28"/>
        </w:rPr>
        <w:lastRenderedPageBreak/>
        <w:t xml:space="preserve">deseen hacer uso de la palabra, y al no haberlos, consulta a la asamblea si es de aprobarse en sus términos el dictamen marcado con el inciso e) relativo </w:t>
      </w:r>
      <w:r w:rsidRPr="00355167">
        <w:rPr>
          <w:rFonts w:ascii="Arial Narrow" w:hAnsi="Arial Narrow"/>
          <w:sz w:val="28"/>
          <w:szCs w:val="28"/>
        </w:rPr>
        <w:t xml:space="preserve">al </w:t>
      </w:r>
      <w:r w:rsidRPr="00355167">
        <w:rPr>
          <w:rFonts w:ascii="Arial Narrow" w:hAnsi="Arial Narrow" w:cstheme="minorHAnsi"/>
          <w:sz w:val="28"/>
          <w:szCs w:val="28"/>
        </w:rPr>
        <w:t>Dictamen a la Proposición con Punto de Acuerdo por el que se exhorta respetuosamente al Gobierno Federal, para que, a través de las Secretarías de Salud y Cultura, y la Comisión Nacional de Cultura Física y Deporte, fortalezcan las acciones que promuevan una amplia inclusión de los adultos mayores en actividades culturales y deportivas, a cargo de la diputada Marcela Guillermina Velasco González, integrante del Grupo Parlamentario del PRI, expediente 1005, dictamen que es aprobado por unanimidad.</w:t>
      </w:r>
    </w:p>
    <w:p w:rsidR="00355167" w:rsidRPr="00355167" w:rsidRDefault="00355167" w:rsidP="00355167">
      <w:pPr>
        <w:spacing w:line="240" w:lineRule="auto"/>
        <w:jc w:val="both"/>
        <w:rPr>
          <w:rFonts w:ascii="Arial Narrow" w:hAnsi="Arial Narrow" w:cstheme="minorHAnsi"/>
          <w:sz w:val="28"/>
          <w:szCs w:val="28"/>
        </w:rPr>
      </w:pPr>
    </w:p>
    <w:p w:rsidR="00355167" w:rsidRPr="00355167" w:rsidRDefault="00355167" w:rsidP="00355167">
      <w:pPr>
        <w:spacing w:line="240" w:lineRule="auto"/>
        <w:jc w:val="both"/>
        <w:rPr>
          <w:rFonts w:ascii="Arial Narrow" w:hAnsi="Arial Narrow" w:cstheme="minorHAnsi"/>
          <w:sz w:val="28"/>
          <w:szCs w:val="28"/>
        </w:rPr>
      </w:pPr>
      <w:r w:rsidRPr="00355167">
        <w:rPr>
          <w:rFonts w:ascii="Arial Narrow" w:hAnsi="Arial Narrow" w:cstheme="minorHAnsi"/>
          <w:sz w:val="28"/>
          <w:szCs w:val="28"/>
        </w:rPr>
        <w:t>Acto seguido, la diputada presidenta al abordar el punto número cinco, relativo a Asuntos Generales, señaló que ya fueron publicadas las Reglas de Operación para conformar el Proyecto de Egresos de la Federación para el año 2019, y en ese sentido, para que la Comisión pueda emitir su Opinión a dicho Proyecto de Presupuesto en materia de grupos vulnerables, es necesario saber en qué términos se presentará dicho Proyecto de parte del Poder Ejecutivo, y al momento de su llegada, se convocará a los diputados integrantes de la Comisión para una reunión, que tendría verificativo el 19 de diciembre de 2018</w:t>
      </w:r>
    </w:p>
    <w:p w:rsidR="00355167" w:rsidRDefault="00355167" w:rsidP="00355167">
      <w:pPr>
        <w:spacing w:line="240" w:lineRule="auto"/>
        <w:jc w:val="both"/>
        <w:rPr>
          <w:rFonts w:ascii="Arial Narrow" w:hAnsi="Arial Narrow" w:cstheme="minorHAnsi"/>
          <w:sz w:val="28"/>
          <w:szCs w:val="28"/>
        </w:rPr>
      </w:pPr>
      <w:r w:rsidRPr="00355167">
        <w:rPr>
          <w:rFonts w:ascii="Arial Narrow" w:hAnsi="Arial Narrow" w:cstheme="minorHAnsi"/>
          <w:sz w:val="28"/>
          <w:szCs w:val="28"/>
        </w:rPr>
        <w:t>a las 13:00, antes del 21 de diciembre, para emitir la Opinión correspondiente a dicho Proyecto.</w:t>
      </w:r>
    </w:p>
    <w:p w:rsidR="00355167" w:rsidRPr="00355167" w:rsidRDefault="00355167" w:rsidP="00355167">
      <w:pPr>
        <w:spacing w:line="240" w:lineRule="auto"/>
        <w:jc w:val="both"/>
        <w:rPr>
          <w:rFonts w:ascii="Arial Narrow" w:hAnsi="Arial Narrow" w:cstheme="minorHAnsi"/>
          <w:sz w:val="28"/>
          <w:szCs w:val="28"/>
        </w:rPr>
      </w:pPr>
    </w:p>
    <w:p w:rsidR="00355167" w:rsidRDefault="00355167" w:rsidP="00355167">
      <w:pPr>
        <w:spacing w:line="240" w:lineRule="auto"/>
        <w:jc w:val="both"/>
        <w:rPr>
          <w:rFonts w:ascii="Arial Narrow" w:hAnsi="Arial Narrow" w:cstheme="minorHAnsi"/>
          <w:sz w:val="28"/>
          <w:szCs w:val="28"/>
        </w:rPr>
      </w:pPr>
      <w:r w:rsidRPr="00355167">
        <w:rPr>
          <w:rFonts w:ascii="Arial Narrow" w:hAnsi="Arial Narrow" w:cstheme="minorHAnsi"/>
          <w:sz w:val="28"/>
          <w:szCs w:val="28"/>
        </w:rPr>
        <w:t>Asimismo, informa que se han entregado tarjetas personalizadas a cada uno de los diputados con el sistema Braille.</w:t>
      </w:r>
    </w:p>
    <w:p w:rsidR="00355167" w:rsidRPr="00355167" w:rsidRDefault="00355167" w:rsidP="00355167">
      <w:pPr>
        <w:spacing w:line="240" w:lineRule="auto"/>
        <w:jc w:val="both"/>
        <w:rPr>
          <w:rFonts w:ascii="Arial Narrow" w:hAnsi="Arial Narrow" w:cstheme="minorHAnsi"/>
          <w:sz w:val="28"/>
          <w:szCs w:val="28"/>
        </w:rPr>
      </w:pPr>
    </w:p>
    <w:p w:rsidR="00355167" w:rsidRDefault="00355167" w:rsidP="00355167">
      <w:pPr>
        <w:spacing w:line="240" w:lineRule="auto"/>
        <w:jc w:val="both"/>
        <w:rPr>
          <w:rFonts w:ascii="Arial Narrow" w:hAnsi="Arial Narrow" w:cstheme="minorHAnsi"/>
          <w:sz w:val="28"/>
          <w:szCs w:val="28"/>
        </w:rPr>
      </w:pPr>
      <w:r w:rsidRPr="00355167">
        <w:rPr>
          <w:rFonts w:ascii="Arial Narrow" w:hAnsi="Arial Narrow" w:cstheme="minorHAnsi"/>
          <w:sz w:val="28"/>
          <w:szCs w:val="28"/>
        </w:rPr>
        <w:t>Concedió el uso</w:t>
      </w:r>
      <w:r>
        <w:rPr>
          <w:rFonts w:ascii="Arial Narrow" w:hAnsi="Arial Narrow" w:cstheme="minorHAnsi"/>
          <w:sz w:val="28"/>
          <w:szCs w:val="28"/>
        </w:rPr>
        <w:t xml:space="preserve"> de la </w:t>
      </w:r>
      <w:r w:rsidRPr="00355167">
        <w:rPr>
          <w:rFonts w:ascii="Arial Narrow" w:hAnsi="Arial Narrow" w:cstheme="minorHAnsi"/>
          <w:sz w:val="28"/>
          <w:szCs w:val="28"/>
        </w:rPr>
        <w:t xml:space="preserve">palabra a los diputados, quienes en su inmensa mayoría felicitaron y agradecieron a la diputada presidenta la entrega de las tarjetas personalizadas con el sistema de Braille, después de lo cual, la diputada presidenta declaró formalmente clausurados los trabajos de la Segunda Reunión Ordinaria de la Comisión de Atención a Grupos Vulnerables, siendo las 10:23 horas del día 6 de diciembre de 2018. </w:t>
      </w:r>
    </w:p>
    <w:p w:rsidR="00355167" w:rsidRPr="00355167" w:rsidRDefault="00355167" w:rsidP="00355167">
      <w:pPr>
        <w:spacing w:line="240" w:lineRule="auto"/>
        <w:jc w:val="both"/>
        <w:rPr>
          <w:rFonts w:ascii="Arial Narrow" w:hAnsi="Arial Narrow" w:cstheme="minorHAnsi"/>
          <w:sz w:val="28"/>
          <w:szCs w:val="28"/>
        </w:rPr>
      </w:pPr>
    </w:p>
    <w:p w:rsidR="00355167" w:rsidRPr="00355167" w:rsidRDefault="00355167" w:rsidP="00355167">
      <w:pPr>
        <w:pStyle w:val="Default"/>
        <w:jc w:val="both"/>
        <w:rPr>
          <w:rFonts w:ascii="Arial Narrow" w:hAnsi="Arial Narrow" w:cstheme="minorHAnsi"/>
          <w:b/>
          <w:sz w:val="28"/>
          <w:szCs w:val="28"/>
        </w:rPr>
      </w:pPr>
      <w:r w:rsidRPr="00355167">
        <w:rPr>
          <w:rFonts w:ascii="Arial Narrow" w:hAnsi="Arial Narrow" w:cstheme="minorHAnsi"/>
          <w:b/>
          <w:sz w:val="28"/>
          <w:szCs w:val="28"/>
        </w:rPr>
        <w:t xml:space="preserve">Lista de diputadas y diputados </w:t>
      </w:r>
    </w:p>
    <w:p w:rsidR="00355167" w:rsidRPr="00355167" w:rsidRDefault="00355167" w:rsidP="00355167">
      <w:pPr>
        <w:pStyle w:val="Default"/>
        <w:jc w:val="both"/>
        <w:rPr>
          <w:rFonts w:ascii="Arial Narrow" w:hAnsi="Arial Narrow"/>
          <w:sz w:val="28"/>
          <w:szCs w:val="28"/>
        </w:rPr>
      </w:pPr>
    </w:p>
    <w:p w:rsidR="00D52D83" w:rsidRDefault="00355167" w:rsidP="00355167">
      <w:pPr>
        <w:spacing w:line="240" w:lineRule="auto"/>
        <w:jc w:val="both"/>
        <w:rPr>
          <w:rFonts w:ascii="Arial Narrow" w:hAnsi="Arial Narrow"/>
          <w:sz w:val="28"/>
          <w:szCs w:val="28"/>
        </w:rPr>
      </w:pPr>
      <w:r w:rsidRPr="00355167">
        <w:rPr>
          <w:rFonts w:ascii="Arial Narrow" w:hAnsi="Arial Narrow"/>
          <w:b/>
          <w:bCs/>
          <w:sz w:val="28"/>
          <w:szCs w:val="28"/>
        </w:rPr>
        <w:t>Asistentes</w:t>
      </w:r>
      <w:r w:rsidRPr="00355167">
        <w:rPr>
          <w:rFonts w:ascii="Arial Narrow" w:hAnsi="Arial Narrow"/>
          <w:sz w:val="28"/>
          <w:szCs w:val="28"/>
        </w:rPr>
        <w:t xml:space="preserve">: </w:t>
      </w:r>
    </w:p>
    <w:p w:rsidR="00355167" w:rsidRPr="00355167" w:rsidRDefault="00D52D83" w:rsidP="00355167">
      <w:pPr>
        <w:spacing w:line="240" w:lineRule="auto"/>
        <w:jc w:val="both"/>
        <w:rPr>
          <w:rFonts w:ascii="Arial Narrow" w:hAnsi="Arial Narrow"/>
          <w:sz w:val="28"/>
          <w:szCs w:val="28"/>
        </w:rPr>
      </w:pPr>
      <w:r w:rsidRPr="00D52D83">
        <w:rPr>
          <w:rFonts w:ascii="Arial Narrow" w:hAnsi="Arial Narrow"/>
          <w:b/>
        </w:rPr>
        <w:t>Presidencia.-</w:t>
      </w:r>
      <w:r>
        <w:rPr>
          <w:rFonts w:ascii="Arial Narrow" w:hAnsi="Arial Narrow"/>
          <w:sz w:val="28"/>
          <w:szCs w:val="28"/>
        </w:rPr>
        <w:t xml:space="preserve"> </w:t>
      </w:r>
      <w:r w:rsidR="00355167" w:rsidRPr="00355167">
        <w:rPr>
          <w:rFonts w:ascii="Arial Narrow" w:hAnsi="Arial Narrow"/>
          <w:sz w:val="28"/>
          <w:szCs w:val="28"/>
        </w:rPr>
        <w:t>Ma</w:t>
      </w:r>
      <w:r>
        <w:rPr>
          <w:rFonts w:ascii="Arial Narrow" w:hAnsi="Arial Narrow"/>
          <w:sz w:val="28"/>
          <w:szCs w:val="28"/>
        </w:rPr>
        <w:t>rtha Garay Cadena</w:t>
      </w:r>
      <w:r w:rsidR="00355167" w:rsidRPr="00355167">
        <w:rPr>
          <w:rFonts w:ascii="Arial Narrow" w:hAnsi="Arial Narrow"/>
          <w:sz w:val="28"/>
          <w:szCs w:val="28"/>
        </w:rPr>
        <w:t xml:space="preserve">, </w:t>
      </w:r>
      <w:r w:rsidRPr="00D52D83">
        <w:rPr>
          <w:rFonts w:ascii="Arial Narrow" w:hAnsi="Arial Narrow"/>
          <w:b/>
        </w:rPr>
        <w:t>Secretar</w:t>
      </w:r>
      <w:r>
        <w:rPr>
          <w:rFonts w:ascii="Arial Narrow" w:hAnsi="Arial Narrow"/>
          <w:b/>
        </w:rPr>
        <w:t>í</w:t>
      </w:r>
      <w:r w:rsidRPr="00D52D83">
        <w:rPr>
          <w:rFonts w:ascii="Arial Narrow" w:hAnsi="Arial Narrow"/>
          <w:b/>
        </w:rPr>
        <w:t>a.-</w:t>
      </w:r>
      <w:r>
        <w:rPr>
          <w:rFonts w:ascii="Arial Narrow" w:hAnsi="Arial Narrow"/>
          <w:sz w:val="28"/>
          <w:szCs w:val="28"/>
        </w:rPr>
        <w:t xml:space="preserve"> </w:t>
      </w:r>
      <w:r w:rsidR="00355167" w:rsidRPr="00355167">
        <w:rPr>
          <w:rFonts w:ascii="Arial Narrow" w:hAnsi="Arial Narrow"/>
          <w:sz w:val="28"/>
          <w:szCs w:val="28"/>
        </w:rPr>
        <w:t xml:space="preserve">Ma. de </w:t>
      </w:r>
      <w:r w:rsidR="007B0007" w:rsidRPr="00355167">
        <w:rPr>
          <w:rFonts w:ascii="Arial Narrow" w:hAnsi="Arial Narrow"/>
          <w:sz w:val="28"/>
          <w:szCs w:val="28"/>
        </w:rPr>
        <w:t>Jesús</w:t>
      </w:r>
      <w:r>
        <w:rPr>
          <w:rFonts w:ascii="Arial Narrow" w:hAnsi="Arial Narrow"/>
          <w:sz w:val="28"/>
          <w:szCs w:val="28"/>
        </w:rPr>
        <w:t xml:space="preserve"> García Guardado</w:t>
      </w:r>
      <w:r w:rsidR="00355167" w:rsidRPr="00355167">
        <w:rPr>
          <w:rFonts w:ascii="Arial Narrow" w:hAnsi="Arial Narrow"/>
          <w:sz w:val="28"/>
          <w:szCs w:val="28"/>
        </w:rPr>
        <w:t>, De</w:t>
      </w:r>
      <w:r>
        <w:rPr>
          <w:rFonts w:ascii="Arial Narrow" w:hAnsi="Arial Narrow"/>
          <w:sz w:val="28"/>
          <w:szCs w:val="28"/>
        </w:rPr>
        <w:t>lfino López Aparicio</w:t>
      </w:r>
      <w:r w:rsidR="00355167" w:rsidRPr="00355167">
        <w:rPr>
          <w:rFonts w:ascii="Arial Narrow" w:hAnsi="Arial Narrow"/>
          <w:sz w:val="28"/>
          <w:szCs w:val="28"/>
        </w:rPr>
        <w:t>, Vir</w:t>
      </w:r>
      <w:r>
        <w:rPr>
          <w:rFonts w:ascii="Arial Narrow" w:hAnsi="Arial Narrow"/>
          <w:sz w:val="28"/>
          <w:szCs w:val="28"/>
        </w:rPr>
        <w:t>ginia Merino García</w:t>
      </w:r>
      <w:r w:rsidR="00355167" w:rsidRPr="00355167">
        <w:rPr>
          <w:rFonts w:ascii="Arial Narrow" w:hAnsi="Arial Narrow"/>
          <w:sz w:val="28"/>
          <w:szCs w:val="28"/>
        </w:rPr>
        <w:t>, Cl</w:t>
      </w:r>
      <w:r>
        <w:rPr>
          <w:rFonts w:ascii="Arial Narrow" w:hAnsi="Arial Narrow"/>
          <w:sz w:val="28"/>
          <w:szCs w:val="28"/>
        </w:rPr>
        <w:t>audia Tello Espinosa</w:t>
      </w:r>
      <w:r w:rsidR="00355167" w:rsidRPr="00355167">
        <w:rPr>
          <w:rFonts w:ascii="Arial Narrow" w:hAnsi="Arial Narrow"/>
          <w:sz w:val="28"/>
          <w:szCs w:val="28"/>
        </w:rPr>
        <w:t>, Dulce María Ménd</w:t>
      </w:r>
      <w:r>
        <w:rPr>
          <w:rFonts w:ascii="Arial Narrow" w:hAnsi="Arial Narrow"/>
          <w:sz w:val="28"/>
          <w:szCs w:val="28"/>
        </w:rPr>
        <w:t xml:space="preserve">ez De la Luz </w:t>
      </w:r>
      <w:proofErr w:type="spellStart"/>
      <w:r>
        <w:rPr>
          <w:rFonts w:ascii="Arial Narrow" w:hAnsi="Arial Narrow"/>
          <w:sz w:val="28"/>
          <w:szCs w:val="28"/>
        </w:rPr>
        <w:lastRenderedPageBreak/>
        <w:t>Dauzón</w:t>
      </w:r>
      <w:proofErr w:type="spellEnd"/>
      <w:r w:rsidR="00355167" w:rsidRPr="00355167">
        <w:rPr>
          <w:rFonts w:ascii="Arial Narrow" w:hAnsi="Arial Narrow"/>
          <w:sz w:val="28"/>
          <w:szCs w:val="28"/>
        </w:rPr>
        <w:t xml:space="preserve">, Cecilia Anunciación </w:t>
      </w:r>
      <w:r>
        <w:rPr>
          <w:rFonts w:ascii="Arial Narrow" w:hAnsi="Arial Narrow"/>
          <w:sz w:val="28"/>
          <w:szCs w:val="28"/>
        </w:rPr>
        <w:t xml:space="preserve">Patrón </w:t>
      </w:r>
      <w:proofErr w:type="spellStart"/>
      <w:r>
        <w:rPr>
          <w:rFonts w:ascii="Arial Narrow" w:hAnsi="Arial Narrow"/>
          <w:sz w:val="28"/>
          <w:szCs w:val="28"/>
        </w:rPr>
        <w:t>Laviada</w:t>
      </w:r>
      <w:proofErr w:type="spellEnd"/>
      <w:r w:rsidR="00355167" w:rsidRPr="00355167">
        <w:rPr>
          <w:rFonts w:ascii="Arial Narrow" w:hAnsi="Arial Narrow"/>
          <w:sz w:val="28"/>
          <w:szCs w:val="28"/>
        </w:rPr>
        <w:t xml:space="preserve">, </w:t>
      </w:r>
      <w:proofErr w:type="spellStart"/>
      <w:r w:rsidR="00355167" w:rsidRPr="00355167">
        <w:rPr>
          <w:rFonts w:ascii="Arial Narrow" w:hAnsi="Arial Narrow"/>
          <w:sz w:val="28"/>
          <w:szCs w:val="28"/>
        </w:rPr>
        <w:t>Dion</w:t>
      </w:r>
      <w:r>
        <w:rPr>
          <w:rFonts w:ascii="Arial Narrow" w:hAnsi="Arial Narrow"/>
          <w:sz w:val="28"/>
          <w:szCs w:val="28"/>
        </w:rPr>
        <w:t>icia</w:t>
      </w:r>
      <w:proofErr w:type="spellEnd"/>
      <w:r>
        <w:rPr>
          <w:rFonts w:ascii="Arial Narrow" w:hAnsi="Arial Narrow"/>
          <w:sz w:val="28"/>
          <w:szCs w:val="28"/>
        </w:rPr>
        <w:t xml:space="preserve"> Vázquez García</w:t>
      </w:r>
      <w:r w:rsidR="00355167" w:rsidRPr="00355167">
        <w:rPr>
          <w:rFonts w:ascii="Arial Narrow" w:hAnsi="Arial Narrow"/>
          <w:sz w:val="28"/>
          <w:szCs w:val="28"/>
        </w:rPr>
        <w:t xml:space="preserve">, </w:t>
      </w:r>
      <w:r w:rsidRPr="00D52D83">
        <w:rPr>
          <w:rFonts w:ascii="Arial Narrow" w:hAnsi="Arial Narrow"/>
          <w:b/>
        </w:rPr>
        <w:t>Integrantes.-</w:t>
      </w:r>
      <w:r>
        <w:rPr>
          <w:rFonts w:ascii="Arial Narrow" w:hAnsi="Arial Narrow"/>
          <w:sz w:val="28"/>
          <w:szCs w:val="28"/>
        </w:rPr>
        <w:t xml:space="preserve"> </w:t>
      </w:r>
      <w:r w:rsidR="00355167" w:rsidRPr="00355167">
        <w:rPr>
          <w:rFonts w:ascii="Arial Narrow" w:hAnsi="Arial Narrow"/>
          <w:sz w:val="28"/>
          <w:szCs w:val="28"/>
        </w:rPr>
        <w:t>María Is</w:t>
      </w:r>
      <w:r>
        <w:rPr>
          <w:rFonts w:ascii="Arial Narrow" w:hAnsi="Arial Narrow"/>
          <w:sz w:val="28"/>
          <w:szCs w:val="28"/>
        </w:rPr>
        <w:t>abel Alfaro Morales</w:t>
      </w:r>
      <w:r w:rsidR="00355167" w:rsidRPr="00355167">
        <w:rPr>
          <w:rFonts w:ascii="Arial Narrow" w:hAnsi="Arial Narrow"/>
          <w:sz w:val="28"/>
          <w:szCs w:val="28"/>
        </w:rPr>
        <w:t>, Reyna Cel</w:t>
      </w:r>
      <w:r>
        <w:rPr>
          <w:rFonts w:ascii="Arial Narrow" w:hAnsi="Arial Narrow"/>
          <w:sz w:val="28"/>
          <w:szCs w:val="28"/>
        </w:rPr>
        <w:t>este Ascencio Ortega</w:t>
      </w:r>
      <w:r w:rsidR="00355167" w:rsidRPr="00355167">
        <w:rPr>
          <w:rFonts w:ascii="Arial Narrow" w:hAnsi="Arial Narrow"/>
          <w:sz w:val="28"/>
          <w:szCs w:val="28"/>
        </w:rPr>
        <w:t>, María de los</w:t>
      </w:r>
      <w:r>
        <w:rPr>
          <w:rFonts w:ascii="Arial Narrow" w:hAnsi="Arial Narrow"/>
          <w:sz w:val="28"/>
          <w:szCs w:val="28"/>
        </w:rPr>
        <w:t xml:space="preserve"> Ángeles Ayala Díaz</w:t>
      </w:r>
      <w:r w:rsidR="00355167" w:rsidRPr="00355167">
        <w:rPr>
          <w:rFonts w:ascii="Arial Narrow" w:hAnsi="Arial Narrow"/>
          <w:sz w:val="28"/>
          <w:szCs w:val="28"/>
        </w:rPr>
        <w:t>, La</w:t>
      </w:r>
      <w:r>
        <w:rPr>
          <w:rFonts w:ascii="Arial Narrow" w:hAnsi="Arial Narrow"/>
          <w:sz w:val="28"/>
          <w:szCs w:val="28"/>
        </w:rPr>
        <w:t>ura Barrera Fortoul</w:t>
      </w:r>
      <w:r w:rsidR="00355167" w:rsidRPr="00355167">
        <w:rPr>
          <w:rFonts w:ascii="Arial Narrow" w:hAnsi="Arial Narrow"/>
          <w:sz w:val="28"/>
          <w:szCs w:val="28"/>
        </w:rPr>
        <w:t>, María del Carmen Baut</w:t>
      </w:r>
      <w:r>
        <w:rPr>
          <w:rFonts w:ascii="Arial Narrow" w:hAnsi="Arial Narrow"/>
          <w:sz w:val="28"/>
          <w:szCs w:val="28"/>
        </w:rPr>
        <w:t>ista Peláez</w:t>
      </w:r>
      <w:r w:rsidR="00355167" w:rsidRPr="00355167">
        <w:rPr>
          <w:rFonts w:ascii="Arial Narrow" w:hAnsi="Arial Narrow"/>
          <w:sz w:val="28"/>
          <w:szCs w:val="28"/>
        </w:rPr>
        <w:t>, Olga Jul</w:t>
      </w:r>
      <w:r>
        <w:rPr>
          <w:rFonts w:ascii="Arial Narrow" w:hAnsi="Arial Narrow"/>
          <w:sz w:val="28"/>
          <w:szCs w:val="28"/>
        </w:rPr>
        <w:t>iana Elizondo Guerra</w:t>
      </w:r>
      <w:r w:rsidR="00355167" w:rsidRPr="00355167">
        <w:rPr>
          <w:rFonts w:ascii="Arial Narrow" w:hAnsi="Arial Narrow"/>
          <w:sz w:val="28"/>
          <w:szCs w:val="28"/>
        </w:rPr>
        <w:t>, Jo</w:t>
      </w:r>
      <w:r>
        <w:rPr>
          <w:rFonts w:ascii="Arial Narrow" w:hAnsi="Arial Narrow"/>
          <w:sz w:val="28"/>
          <w:szCs w:val="28"/>
        </w:rPr>
        <w:t>sé Luis García Duque</w:t>
      </w:r>
      <w:r w:rsidR="00355167" w:rsidRPr="00355167">
        <w:rPr>
          <w:rFonts w:ascii="Arial Narrow" w:hAnsi="Arial Narrow"/>
          <w:sz w:val="28"/>
          <w:szCs w:val="28"/>
        </w:rPr>
        <w:t>, Marco Ant</w:t>
      </w:r>
      <w:r>
        <w:rPr>
          <w:rFonts w:ascii="Arial Narrow" w:hAnsi="Arial Narrow"/>
          <w:sz w:val="28"/>
          <w:szCs w:val="28"/>
        </w:rPr>
        <w:t>onio González Reyes</w:t>
      </w:r>
      <w:r w:rsidR="00355167" w:rsidRPr="00355167">
        <w:rPr>
          <w:rFonts w:ascii="Arial Narrow" w:hAnsi="Arial Narrow"/>
          <w:sz w:val="28"/>
          <w:szCs w:val="28"/>
        </w:rPr>
        <w:t>, Agustín Reyna</w:t>
      </w:r>
      <w:r>
        <w:rPr>
          <w:rFonts w:ascii="Arial Narrow" w:hAnsi="Arial Narrow"/>
          <w:sz w:val="28"/>
          <w:szCs w:val="28"/>
        </w:rPr>
        <w:t>ldo Huerta González</w:t>
      </w:r>
      <w:r w:rsidR="00355167" w:rsidRPr="00355167">
        <w:rPr>
          <w:rFonts w:ascii="Arial Narrow" w:hAnsi="Arial Narrow"/>
          <w:sz w:val="28"/>
          <w:szCs w:val="28"/>
        </w:rPr>
        <w:t xml:space="preserve">, </w:t>
      </w:r>
      <w:proofErr w:type="spellStart"/>
      <w:r w:rsidR="00355167" w:rsidRPr="00355167">
        <w:rPr>
          <w:rFonts w:ascii="Arial Narrow" w:hAnsi="Arial Narrow"/>
          <w:sz w:val="28"/>
          <w:szCs w:val="28"/>
        </w:rPr>
        <w:t>Emeteria</w:t>
      </w:r>
      <w:proofErr w:type="spellEnd"/>
      <w:r w:rsidR="00355167" w:rsidRPr="00355167">
        <w:rPr>
          <w:rFonts w:ascii="Arial Narrow" w:hAnsi="Arial Narrow"/>
          <w:sz w:val="28"/>
          <w:szCs w:val="28"/>
        </w:rPr>
        <w:t xml:space="preserve"> Claud</w:t>
      </w:r>
      <w:r>
        <w:rPr>
          <w:rFonts w:ascii="Arial Narrow" w:hAnsi="Arial Narrow"/>
          <w:sz w:val="28"/>
          <w:szCs w:val="28"/>
        </w:rPr>
        <w:t>ia Martínez Aguilar</w:t>
      </w:r>
      <w:r w:rsidR="00355167" w:rsidRPr="00355167">
        <w:rPr>
          <w:rFonts w:ascii="Arial Narrow" w:hAnsi="Arial Narrow"/>
          <w:sz w:val="28"/>
          <w:szCs w:val="28"/>
        </w:rPr>
        <w:t>, Guadalupe Ra</w:t>
      </w:r>
      <w:r>
        <w:rPr>
          <w:rFonts w:ascii="Arial Narrow" w:hAnsi="Arial Narrow"/>
          <w:sz w:val="28"/>
          <w:szCs w:val="28"/>
        </w:rPr>
        <w:t>mos Sotelo</w:t>
      </w:r>
      <w:r w:rsidR="00355167" w:rsidRPr="00355167">
        <w:rPr>
          <w:rFonts w:ascii="Arial Narrow" w:hAnsi="Arial Narrow"/>
          <w:sz w:val="28"/>
          <w:szCs w:val="28"/>
        </w:rPr>
        <w:t xml:space="preserve">, </w:t>
      </w:r>
      <w:r w:rsidRPr="00D52D83">
        <w:rPr>
          <w:rFonts w:ascii="Arial Narrow" w:hAnsi="Arial Narrow"/>
          <w:sz w:val="28"/>
          <w:szCs w:val="28"/>
        </w:rPr>
        <w:t>Emmanuel Reyes Carmona</w:t>
      </w:r>
      <w:r w:rsidR="00355167" w:rsidRPr="00355167">
        <w:rPr>
          <w:rFonts w:ascii="Arial Narrow" w:hAnsi="Arial Narrow"/>
          <w:sz w:val="28"/>
          <w:szCs w:val="28"/>
        </w:rPr>
        <w:t xml:space="preserve">, </w:t>
      </w:r>
      <w:r>
        <w:rPr>
          <w:rFonts w:ascii="Arial Narrow" w:hAnsi="Arial Narrow"/>
          <w:sz w:val="28"/>
          <w:szCs w:val="28"/>
        </w:rPr>
        <w:t>Martha Robles Ortiz</w:t>
      </w:r>
      <w:r w:rsidR="00355167" w:rsidRPr="00355167">
        <w:rPr>
          <w:rFonts w:ascii="Arial Narrow" w:hAnsi="Arial Narrow"/>
          <w:sz w:val="28"/>
          <w:szCs w:val="28"/>
        </w:rPr>
        <w:t>, Verónica Marí</w:t>
      </w:r>
      <w:r>
        <w:rPr>
          <w:rFonts w:ascii="Arial Narrow" w:hAnsi="Arial Narrow"/>
          <w:sz w:val="28"/>
          <w:szCs w:val="28"/>
        </w:rPr>
        <w:t>a Sobrado Rodríguez</w:t>
      </w:r>
      <w:r w:rsidR="00355167" w:rsidRPr="00355167">
        <w:rPr>
          <w:rFonts w:ascii="Arial Narrow" w:hAnsi="Arial Narrow"/>
          <w:sz w:val="28"/>
          <w:szCs w:val="28"/>
        </w:rPr>
        <w:t>.</w:t>
      </w:r>
    </w:p>
    <w:p w:rsidR="00355167" w:rsidRPr="00355167" w:rsidRDefault="00355167" w:rsidP="00355167">
      <w:pPr>
        <w:spacing w:line="240" w:lineRule="auto"/>
        <w:jc w:val="both"/>
        <w:rPr>
          <w:rFonts w:ascii="Arial Narrow" w:hAnsi="Arial Narrow"/>
          <w:b/>
          <w:bCs/>
          <w:sz w:val="28"/>
          <w:szCs w:val="28"/>
        </w:rPr>
      </w:pPr>
    </w:p>
    <w:p w:rsidR="00355167" w:rsidRPr="00355167" w:rsidRDefault="00355167" w:rsidP="00355167">
      <w:pPr>
        <w:spacing w:line="240" w:lineRule="auto"/>
        <w:jc w:val="both"/>
        <w:rPr>
          <w:rFonts w:ascii="Arial Narrow" w:hAnsi="Arial Narrow"/>
          <w:sz w:val="28"/>
          <w:szCs w:val="28"/>
        </w:rPr>
      </w:pPr>
      <w:r w:rsidRPr="00355167">
        <w:rPr>
          <w:rFonts w:ascii="Arial Narrow" w:hAnsi="Arial Narrow"/>
          <w:b/>
          <w:bCs/>
          <w:sz w:val="28"/>
          <w:szCs w:val="28"/>
        </w:rPr>
        <w:t>Ausentes</w:t>
      </w:r>
      <w:r w:rsidRPr="00355167">
        <w:rPr>
          <w:rFonts w:ascii="Arial Narrow" w:hAnsi="Arial Narrow"/>
          <w:sz w:val="28"/>
          <w:szCs w:val="28"/>
        </w:rPr>
        <w:t>: María Eugenia Leticia Espinosa Rivas (Integrante), Hortensia María Luisa Noroña Quezada (Integrante), Martha Es</w:t>
      </w:r>
      <w:r w:rsidR="00D52D83">
        <w:rPr>
          <w:rFonts w:ascii="Arial Narrow" w:hAnsi="Arial Narrow"/>
          <w:sz w:val="28"/>
          <w:szCs w:val="28"/>
        </w:rPr>
        <w:t>tela Romo Cuéllar (Integrante)</w:t>
      </w:r>
      <w:r w:rsidRPr="00355167">
        <w:rPr>
          <w:rFonts w:ascii="Arial Narrow" w:hAnsi="Arial Narrow"/>
          <w:sz w:val="28"/>
          <w:szCs w:val="28"/>
        </w:rPr>
        <w:t>, Anita Sánchez Castro (Integrante)</w:t>
      </w:r>
      <w:r w:rsidR="00D52D83">
        <w:rPr>
          <w:rFonts w:ascii="Arial Narrow" w:hAnsi="Arial Narrow"/>
          <w:sz w:val="28"/>
          <w:szCs w:val="28"/>
        </w:rPr>
        <w:t xml:space="preserve">, </w:t>
      </w:r>
      <w:proofErr w:type="spellStart"/>
      <w:r w:rsidR="00D52D83" w:rsidRPr="00355167">
        <w:rPr>
          <w:rFonts w:ascii="Arial Narrow" w:hAnsi="Arial Narrow"/>
          <w:sz w:val="28"/>
          <w:szCs w:val="28"/>
        </w:rPr>
        <w:t>Merary</w:t>
      </w:r>
      <w:proofErr w:type="spellEnd"/>
      <w:r w:rsidR="00D52D83" w:rsidRPr="00355167">
        <w:rPr>
          <w:rFonts w:ascii="Arial Narrow" w:hAnsi="Arial Narrow"/>
          <w:sz w:val="28"/>
          <w:szCs w:val="28"/>
        </w:rPr>
        <w:t xml:space="preserve"> Villegas Sánchez (Integrante)</w:t>
      </w:r>
      <w:r w:rsidRPr="00355167">
        <w:rPr>
          <w:rFonts w:ascii="Arial Narrow" w:hAnsi="Arial Narrow"/>
          <w:sz w:val="28"/>
          <w:szCs w:val="28"/>
        </w:rPr>
        <w:t xml:space="preserve">.  </w:t>
      </w:r>
    </w:p>
    <w:p w:rsidR="00EE3F2A" w:rsidRPr="00355167" w:rsidRDefault="00EE3F2A" w:rsidP="00355167">
      <w:pPr>
        <w:spacing w:line="240" w:lineRule="auto"/>
        <w:rPr>
          <w:rFonts w:ascii="Arial Narrow" w:hAnsi="Arial Narrow"/>
          <w:sz w:val="28"/>
          <w:szCs w:val="28"/>
        </w:rPr>
      </w:pPr>
    </w:p>
    <w:p w:rsidR="005A03F1" w:rsidRPr="00355167" w:rsidRDefault="005A03F1" w:rsidP="00355167">
      <w:pPr>
        <w:spacing w:line="240" w:lineRule="auto"/>
        <w:rPr>
          <w:rFonts w:ascii="Arial Narrow" w:hAnsi="Arial Narrow"/>
          <w:sz w:val="28"/>
          <w:szCs w:val="28"/>
        </w:rPr>
      </w:pPr>
    </w:p>
    <w:sectPr w:rsidR="005A03F1" w:rsidRPr="00355167" w:rsidSect="00045331">
      <w:headerReference w:type="default" r:id="rId8"/>
      <w:footerReference w:type="default" r:id="rId9"/>
      <w:headerReference w:type="first" r:id="rId10"/>
      <w:footerReference w:type="first" r:id="rId11"/>
      <w:pgSz w:w="12240" w:h="15840"/>
      <w:pgMar w:top="2835" w:right="1418" w:bottom="1701" w:left="1418" w:header="709" w:footer="54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4B7C" w:rsidRDefault="008F4B7C" w:rsidP="00673D1A">
      <w:pPr>
        <w:spacing w:line="240" w:lineRule="auto"/>
      </w:pPr>
      <w:r>
        <w:separator/>
      </w:r>
    </w:p>
  </w:endnote>
  <w:endnote w:type="continuationSeparator" w:id="0">
    <w:p w:rsidR="008F4B7C" w:rsidRDefault="008F4B7C" w:rsidP="00673D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Rockwell Extra Bold">
    <w:panose1 w:val="02060903040505020403"/>
    <w:charset w:val="00"/>
    <w:family w:val="roman"/>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7"/>
      <w:gridCol w:w="4697"/>
    </w:tblGrid>
    <w:tr w:rsidR="00045331" w:rsidRPr="00AA3D1C" w:rsidTr="00A672BC">
      <w:tc>
        <w:tcPr>
          <w:tcW w:w="4697" w:type="dxa"/>
        </w:tcPr>
        <w:p w:rsidR="00045331" w:rsidRPr="00AA3D1C" w:rsidRDefault="00045331" w:rsidP="00045331">
          <w:pPr>
            <w:pStyle w:val="Piedepgina"/>
            <w:rPr>
              <w:rFonts w:ascii="Rockwell" w:hAnsi="Rockwell"/>
              <w:sz w:val="22"/>
              <w:szCs w:val="22"/>
            </w:rPr>
          </w:pPr>
          <w:r w:rsidRPr="00AA3D1C">
            <w:rPr>
              <w:rFonts w:ascii="Rockwell" w:hAnsi="Rockwell"/>
              <w:sz w:val="22"/>
              <w:szCs w:val="22"/>
            </w:rPr>
            <w:t>GLE/</w:t>
          </w:r>
          <w:r>
            <w:rPr>
              <w:rFonts w:ascii="Rockwell" w:hAnsi="Rockwell"/>
              <w:sz w:val="22"/>
              <w:szCs w:val="22"/>
            </w:rPr>
            <w:t>FJAM</w:t>
          </w:r>
          <w:r w:rsidR="00372934">
            <w:rPr>
              <w:rFonts w:ascii="Rockwell" w:hAnsi="Rockwell"/>
              <w:sz w:val="22"/>
              <w:szCs w:val="22"/>
            </w:rPr>
            <w:t>/</w:t>
          </w:r>
          <w:proofErr w:type="spellStart"/>
          <w:r w:rsidR="00372934">
            <w:rPr>
              <w:rFonts w:ascii="Rockwell" w:hAnsi="Rockwell"/>
              <w:sz w:val="22"/>
              <w:szCs w:val="22"/>
            </w:rPr>
            <w:t>mihc</w:t>
          </w:r>
          <w:proofErr w:type="spellEnd"/>
        </w:p>
      </w:tc>
      <w:tc>
        <w:tcPr>
          <w:tcW w:w="4697" w:type="dxa"/>
        </w:tcPr>
        <w:p w:rsidR="00045331" w:rsidRPr="00AA3D1C" w:rsidRDefault="00045331" w:rsidP="00045331">
          <w:pPr>
            <w:pStyle w:val="Piedepgina"/>
            <w:jc w:val="right"/>
            <w:rPr>
              <w:rFonts w:ascii="Rockwell" w:hAnsi="Rockwell"/>
              <w:sz w:val="22"/>
              <w:szCs w:val="22"/>
            </w:rPr>
          </w:pPr>
          <w:r w:rsidRPr="00AA3D1C">
            <w:rPr>
              <w:rFonts w:ascii="Rockwell" w:eastAsiaTheme="majorEastAsia" w:hAnsi="Rockwell" w:cstheme="majorBidi"/>
              <w:sz w:val="22"/>
              <w:szCs w:val="22"/>
              <w:lang w:val="es-ES"/>
            </w:rPr>
            <w:t xml:space="preserve">pág. </w:t>
          </w:r>
          <w:r w:rsidRPr="00AA3D1C">
            <w:rPr>
              <w:rFonts w:ascii="Rockwell" w:eastAsiaTheme="minorEastAsia" w:hAnsi="Rockwell" w:cstheme="minorBidi"/>
              <w:sz w:val="22"/>
              <w:szCs w:val="22"/>
            </w:rPr>
            <w:fldChar w:fldCharType="begin"/>
          </w:r>
          <w:r w:rsidRPr="00AA3D1C">
            <w:rPr>
              <w:rFonts w:ascii="Rockwell" w:hAnsi="Rockwell"/>
              <w:sz w:val="22"/>
              <w:szCs w:val="22"/>
            </w:rPr>
            <w:instrText>PAGE    \* MERGEFORMAT</w:instrText>
          </w:r>
          <w:r w:rsidRPr="00AA3D1C">
            <w:rPr>
              <w:rFonts w:ascii="Rockwell" w:eastAsiaTheme="minorEastAsia" w:hAnsi="Rockwell" w:cstheme="minorBidi"/>
              <w:sz w:val="22"/>
              <w:szCs w:val="22"/>
            </w:rPr>
            <w:fldChar w:fldCharType="separate"/>
          </w:r>
          <w:r w:rsidR="00C46586" w:rsidRPr="00C46586">
            <w:rPr>
              <w:rFonts w:ascii="Rockwell" w:eastAsiaTheme="majorEastAsia" w:hAnsi="Rockwell" w:cstheme="majorBidi"/>
              <w:noProof/>
              <w:sz w:val="22"/>
              <w:szCs w:val="22"/>
              <w:lang w:val="es-ES"/>
            </w:rPr>
            <w:t>7</w:t>
          </w:r>
          <w:r w:rsidRPr="00AA3D1C">
            <w:rPr>
              <w:rFonts w:ascii="Rockwell" w:eastAsiaTheme="majorEastAsia" w:hAnsi="Rockwell" w:cstheme="majorBidi"/>
              <w:sz w:val="22"/>
              <w:szCs w:val="22"/>
            </w:rPr>
            <w:fldChar w:fldCharType="end"/>
          </w:r>
        </w:p>
      </w:tc>
    </w:tr>
  </w:tbl>
  <w:p w:rsidR="00045331" w:rsidRPr="00045331" w:rsidRDefault="00045331" w:rsidP="0037293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99C" w:rsidRPr="004F52EF" w:rsidRDefault="004F52EF">
    <w:pPr>
      <w:pStyle w:val="Piedepgina"/>
      <w:rPr>
        <w:rFonts w:ascii="Rockwell" w:hAnsi="Rockwell"/>
        <w:sz w:val="22"/>
        <w:szCs w:val="22"/>
        <w:lang w:val="es-ES"/>
      </w:rPr>
    </w:pPr>
    <w:r w:rsidRPr="004F52EF">
      <w:rPr>
        <w:rFonts w:ascii="Rockwell" w:hAnsi="Rockwell"/>
        <w:sz w:val="22"/>
        <w:szCs w:val="22"/>
        <w:lang w:val="es-ES"/>
      </w:rPr>
      <w:t>GLE/FAM/</w:t>
    </w:r>
    <w:proofErr w:type="spellStart"/>
    <w:r w:rsidRPr="004F52EF">
      <w:rPr>
        <w:rFonts w:ascii="Rockwell" w:hAnsi="Rockwell"/>
        <w:sz w:val="22"/>
        <w:szCs w:val="22"/>
        <w:lang w:val="es-ES"/>
      </w:rPr>
      <w:t>mihc</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4B7C" w:rsidRDefault="008F4B7C" w:rsidP="00673D1A">
      <w:pPr>
        <w:spacing w:line="240" w:lineRule="auto"/>
      </w:pPr>
      <w:r>
        <w:separator/>
      </w:r>
    </w:p>
  </w:footnote>
  <w:footnote w:type="continuationSeparator" w:id="0">
    <w:p w:rsidR="008F4B7C" w:rsidRDefault="008F4B7C" w:rsidP="00673D1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3F1" w:rsidRPr="00AA3D1C" w:rsidRDefault="005A03F1" w:rsidP="00AA3D1C">
    <w:pPr>
      <w:pStyle w:val="Encabezado"/>
      <w:ind w:left="1276"/>
      <w:jc w:val="right"/>
      <w:rPr>
        <w:rFonts w:ascii="Rockwell Extra Bold" w:hAnsi="Rockwell Extra Bold" w:cstheme="minorHAnsi"/>
        <w:sz w:val="30"/>
        <w:szCs w:val="30"/>
      </w:rPr>
    </w:pPr>
    <w:r w:rsidRPr="00AA3D1C">
      <w:rPr>
        <w:rFonts w:ascii="Rockwell" w:hAnsi="Rockwell"/>
        <w:noProof/>
        <w:lang w:val="es-MX" w:eastAsia="es-MX"/>
      </w:rPr>
      <w:drawing>
        <wp:anchor distT="0" distB="0" distL="114300" distR="114300" simplePos="0" relativeHeight="251658240" behindDoc="1" locked="0" layoutInCell="1" allowOverlap="1" wp14:anchorId="49FC8C86" wp14:editId="78A7D9E0">
          <wp:simplePos x="0" y="0"/>
          <wp:positionH relativeFrom="column">
            <wp:posOffset>-356870</wp:posOffset>
          </wp:positionH>
          <wp:positionV relativeFrom="page">
            <wp:posOffset>371153</wp:posOffset>
          </wp:positionV>
          <wp:extent cx="1080000" cy="1392696"/>
          <wp:effectExtent l="0" t="0" r="6350" b="0"/>
          <wp:wrapSquare wrapText="bothSides"/>
          <wp:docPr id="7" name="Imagen 7" descr="H:\Mi unidad\Camara\CAGV LXIV\Secretaría Técnica\Hojas oficios\LXIV Legislatura_vertic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i unidad\Camara\CAGV LXIV\Secretaría Técnica\Hojas oficios\LXIV Legislatura_vertica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0000" cy="139269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A3D1C">
      <w:rPr>
        <w:rFonts w:ascii="Rockwell Extra Bold" w:hAnsi="Rockwell Extra Bold" w:cstheme="minorHAnsi"/>
        <w:sz w:val="30"/>
        <w:szCs w:val="30"/>
      </w:rPr>
      <w:t>Comisión de Atención a Grupos Vulnerables</w:t>
    </w:r>
  </w:p>
  <w:p w:rsidR="005A03F1" w:rsidRPr="00AA3D1C" w:rsidRDefault="005A03F1" w:rsidP="00AA3D1C">
    <w:pPr>
      <w:pStyle w:val="Encabezado"/>
      <w:ind w:left="1276"/>
      <w:rPr>
        <w:rFonts w:ascii="Rockwell" w:hAnsi="Rockwell"/>
      </w:rPr>
    </w:pPr>
  </w:p>
  <w:p w:rsidR="005A03F1" w:rsidRPr="005A03F1" w:rsidRDefault="005A03F1" w:rsidP="00AA3D1C">
    <w:pPr>
      <w:pStyle w:val="Encabezado"/>
      <w:ind w:left="1276"/>
      <w:rPr>
        <w:rFonts w:ascii="Rockwell" w:hAnsi="Rockwell"/>
      </w:rPr>
    </w:pPr>
  </w:p>
  <w:p w:rsidR="00BF629F" w:rsidRPr="00BF629F" w:rsidRDefault="00BF629F" w:rsidP="00BF629F">
    <w:pPr>
      <w:spacing w:line="240" w:lineRule="auto"/>
      <w:ind w:left="4536"/>
      <w:jc w:val="both"/>
      <w:rPr>
        <w:rFonts w:ascii="Rockwell" w:hAnsi="Rockwell"/>
        <w:b/>
        <w:sz w:val="20"/>
        <w:szCs w:val="28"/>
      </w:rPr>
    </w:pPr>
    <w:r w:rsidRPr="00BF629F">
      <w:rPr>
        <w:rFonts w:ascii="Rockwell" w:hAnsi="Rockwell"/>
        <w:b/>
        <w:sz w:val="20"/>
        <w:szCs w:val="28"/>
      </w:rPr>
      <w:t>ACTA DE LA COMISIÓN DE ATENCIÓN A GRUPOS VULNERABLES, CORRESPONDI</w:t>
    </w:r>
    <w:r w:rsidR="00BF14C0">
      <w:rPr>
        <w:rFonts w:ascii="Rockwell" w:hAnsi="Rockwell"/>
        <w:b/>
        <w:sz w:val="20"/>
        <w:szCs w:val="28"/>
      </w:rPr>
      <w:t>ENTE A LA SEGUNDA</w:t>
    </w:r>
    <w:r w:rsidR="00041FAC">
      <w:rPr>
        <w:rFonts w:ascii="Rockwell" w:hAnsi="Rockwell"/>
        <w:b/>
        <w:sz w:val="20"/>
        <w:szCs w:val="28"/>
      </w:rPr>
      <w:t xml:space="preserve"> REUNIÓN ORDINARIA,</w:t>
    </w:r>
    <w:r w:rsidR="00BF14C0">
      <w:rPr>
        <w:rFonts w:ascii="Rockwell" w:hAnsi="Rockwell"/>
        <w:b/>
        <w:sz w:val="20"/>
        <w:szCs w:val="28"/>
      </w:rPr>
      <w:t xml:space="preserve"> EFECTUADA EL DÍA 6 DE DICIEMBRE</w:t>
    </w:r>
    <w:r w:rsidRPr="00BF629F">
      <w:rPr>
        <w:rFonts w:ascii="Rockwell" w:hAnsi="Rockwell"/>
        <w:b/>
        <w:sz w:val="20"/>
        <w:szCs w:val="28"/>
      </w:rPr>
      <w:t xml:space="preserve"> DE 2018.</w:t>
    </w:r>
  </w:p>
  <w:p w:rsidR="005A03F1" w:rsidRDefault="005A03F1" w:rsidP="00AA3D1C">
    <w:pPr>
      <w:pStyle w:val="Encabezado"/>
      <w:ind w:left="1276"/>
      <w:rPr>
        <w:rFonts w:ascii="Rockwell" w:hAnsi="Rockwell"/>
        <w:sz w:val="20"/>
        <w:szCs w:val="20"/>
      </w:rPr>
    </w:pPr>
  </w:p>
  <w:p w:rsidR="00045331" w:rsidRDefault="00045331" w:rsidP="00AA3D1C">
    <w:pPr>
      <w:pStyle w:val="Encabezado"/>
      <w:ind w:left="1276"/>
      <w:rPr>
        <w:rFonts w:ascii="Rockwell" w:hAnsi="Rockwell"/>
        <w:sz w:val="20"/>
        <w:szCs w:val="20"/>
      </w:rPr>
    </w:pPr>
  </w:p>
  <w:p w:rsidR="00045331" w:rsidRDefault="00045331" w:rsidP="00AA3D1C">
    <w:pPr>
      <w:pStyle w:val="Encabezado"/>
      <w:ind w:left="1276"/>
      <w:rPr>
        <w:rFonts w:ascii="Rockwell" w:hAnsi="Rockwell"/>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29F" w:rsidRPr="00AA3D1C" w:rsidRDefault="00BF629F" w:rsidP="00BF629F">
    <w:pPr>
      <w:pStyle w:val="Encabezado"/>
      <w:ind w:left="1276"/>
      <w:jc w:val="right"/>
      <w:rPr>
        <w:rFonts w:ascii="Rockwell Extra Bold" w:hAnsi="Rockwell Extra Bold" w:cstheme="minorHAnsi"/>
        <w:sz w:val="30"/>
        <w:szCs w:val="30"/>
      </w:rPr>
    </w:pPr>
    <w:r w:rsidRPr="00AA3D1C">
      <w:rPr>
        <w:rFonts w:ascii="Rockwell" w:hAnsi="Rockwell"/>
        <w:noProof/>
        <w:lang w:val="es-MX" w:eastAsia="es-MX"/>
      </w:rPr>
      <w:drawing>
        <wp:anchor distT="0" distB="0" distL="114300" distR="114300" simplePos="0" relativeHeight="251660288" behindDoc="1" locked="0" layoutInCell="1" allowOverlap="1" wp14:anchorId="1AEE1399" wp14:editId="3A7297DE">
          <wp:simplePos x="0" y="0"/>
          <wp:positionH relativeFrom="column">
            <wp:posOffset>-356870</wp:posOffset>
          </wp:positionH>
          <wp:positionV relativeFrom="page">
            <wp:posOffset>371153</wp:posOffset>
          </wp:positionV>
          <wp:extent cx="1080000" cy="1392696"/>
          <wp:effectExtent l="0" t="0" r="6350" b="0"/>
          <wp:wrapSquare wrapText="bothSides"/>
          <wp:docPr id="8" name="Imagen 8" descr="H:\Mi unidad\Camara\CAGV LXIV\Secretaría Técnica\Hojas oficios\LXIV Legislatura_vertic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i unidad\Camara\CAGV LXIV\Secretaría Técnica\Hojas oficios\LXIV Legislatura_vertica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0000" cy="139269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A3D1C">
      <w:rPr>
        <w:rFonts w:ascii="Rockwell Extra Bold" w:hAnsi="Rockwell Extra Bold" w:cstheme="minorHAnsi"/>
        <w:sz w:val="30"/>
        <w:szCs w:val="30"/>
      </w:rPr>
      <w:t>Comisión de Atención a Grupos Vulnerables</w:t>
    </w:r>
  </w:p>
  <w:p w:rsidR="00BF629F" w:rsidRPr="00AA3D1C" w:rsidRDefault="00BF629F" w:rsidP="00BF629F">
    <w:pPr>
      <w:pStyle w:val="Encabezado"/>
      <w:ind w:left="1276"/>
      <w:rPr>
        <w:rFonts w:ascii="Rockwell" w:hAnsi="Rockwell"/>
      </w:rPr>
    </w:pPr>
  </w:p>
  <w:p w:rsidR="00BF629F" w:rsidRDefault="00BF629F" w:rsidP="00BF629F">
    <w:pPr>
      <w:pStyle w:val="Encabezado"/>
      <w:ind w:left="1276"/>
      <w:rPr>
        <w:rFonts w:ascii="Rockwell" w:hAnsi="Rockwell"/>
      </w:rPr>
    </w:pPr>
  </w:p>
  <w:p w:rsidR="00045331" w:rsidRPr="005A03F1" w:rsidRDefault="00045331" w:rsidP="00BF629F">
    <w:pPr>
      <w:pStyle w:val="Encabezado"/>
      <w:ind w:left="1276"/>
      <w:rPr>
        <w:rFonts w:ascii="Rockwell" w:hAnsi="Rockwell"/>
      </w:rPr>
    </w:pPr>
  </w:p>
  <w:p w:rsidR="00BF629F" w:rsidRPr="00045331" w:rsidRDefault="00BF629F" w:rsidP="00BF629F">
    <w:pPr>
      <w:spacing w:line="240" w:lineRule="auto"/>
      <w:ind w:left="1560"/>
      <w:jc w:val="center"/>
      <w:rPr>
        <w:rFonts w:ascii="Arial Narrow" w:hAnsi="Arial Narrow"/>
        <w:b/>
        <w:sz w:val="28"/>
        <w:szCs w:val="28"/>
      </w:rPr>
    </w:pPr>
    <w:r w:rsidRPr="00045331">
      <w:rPr>
        <w:rFonts w:ascii="Arial Narrow" w:hAnsi="Arial Narrow"/>
        <w:b/>
        <w:sz w:val="28"/>
        <w:szCs w:val="28"/>
      </w:rPr>
      <w:t>ACTA</w:t>
    </w:r>
  </w:p>
  <w:p w:rsidR="00BF629F" w:rsidRPr="00045331" w:rsidRDefault="00BF629F" w:rsidP="00BF629F">
    <w:pPr>
      <w:spacing w:line="240" w:lineRule="auto"/>
      <w:ind w:left="1560"/>
      <w:jc w:val="center"/>
      <w:rPr>
        <w:rFonts w:ascii="Arial Narrow" w:hAnsi="Arial Narrow"/>
        <w:b/>
        <w:sz w:val="28"/>
        <w:szCs w:val="28"/>
      </w:rPr>
    </w:pPr>
  </w:p>
  <w:p w:rsidR="00BF629F" w:rsidRPr="00045331" w:rsidRDefault="00BF629F" w:rsidP="00BF629F">
    <w:pPr>
      <w:spacing w:line="240" w:lineRule="auto"/>
      <w:ind w:left="1560"/>
      <w:jc w:val="center"/>
      <w:rPr>
        <w:rFonts w:ascii="Arial Narrow" w:hAnsi="Arial Narrow"/>
        <w:b/>
        <w:sz w:val="28"/>
        <w:szCs w:val="28"/>
      </w:rPr>
    </w:pPr>
    <w:r w:rsidRPr="00045331">
      <w:rPr>
        <w:rFonts w:ascii="Arial Narrow" w:hAnsi="Arial Narrow"/>
        <w:b/>
        <w:sz w:val="28"/>
        <w:szCs w:val="28"/>
      </w:rPr>
      <w:t>DE LA COMISIÓN DE ATENCIÓN A GRUPOS VULNERABLES, CORRESPONDI</w:t>
    </w:r>
    <w:r w:rsidR="00BF14C0">
      <w:rPr>
        <w:rFonts w:ascii="Arial Narrow" w:hAnsi="Arial Narrow"/>
        <w:b/>
        <w:sz w:val="28"/>
        <w:szCs w:val="28"/>
      </w:rPr>
      <w:t>ENTE A LA SEGUNDA</w:t>
    </w:r>
    <w:r w:rsidR="00041FAC">
      <w:rPr>
        <w:rFonts w:ascii="Arial Narrow" w:hAnsi="Arial Narrow"/>
        <w:b/>
        <w:sz w:val="28"/>
        <w:szCs w:val="28"/>
      </w:rPr>
      <w:t xml:space="preserve"> REUNIÓN ORDINARIA</w:t>
    </w:r>
    <w:r w:rsidR="00BF14C0">
      <w:rPr>
        <w:rFonts w:ascii="Arial Narrow" w:hAnsi="Arial Narrow"/>
        <w:b/>
        <w:sz w:val="28"/>
        <w:szCs w:val="28"/>
      </w:rPr>
      <w:t xml:space="preserve"> EFECTUADA EL DÍA 6 DE DICIEMBRE</w:t>
    </w:r>
    <w:r w:rsidRPr="00045331">
      <w:rPr>
        <w:rFonts w:ascii="Arial Narrow" w:hAnsi="Arial Narrow"/>
        <w:b/>
        <w:sz w:val="28"/>
        <w:szCs w:val="28"/>
      </w:rPr>
      <w:t xml:space="preserve"> DE 2018.</w:t>
    </w:r>
  </w:p>
  <w:p w:rsidR="00BF629F" w:rsidRDefault="00BF629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F93FA9"/>
    <w:multiLevelType w:val="hybridMultilevel"/>
    <w:tmpl w:val="83F8312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61111F20"/>
    <w:multiLevelType w:val="hybridMultilevel"/>
    <w:tmpl w:val="D9C057C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D1A"/>
    <w:rsid w:val="00036D25"/>
    <w:rsid w:val="00041FAC"/>
    <w:rsid w:val="00045331"/>
    <w:rsid w:val="000776EA"/>
    <w:rsid w:val="00181C47"/>
    <w:rsid w:val="001859B7"/>
    <w:rsid w:val="001D7579"/>
    <w:rsid w:val="001F4812"/>
    <w:rsid w:val="00231DC2"/>
    <w:rsid w:val="00270A5F"/>
    <w:rsid w:val="00355167"/>
    <w:rsid w:val="00372934"/>
    <w:rsid w:val="003F2658"/>
    <w:rsid w:val="004425A3"/>
    <w:rsid w:val="004F52EF"/>
    <w:rsid w:val="00547A56"/>
    <w:rsid w:val="005A03F1"/>
    <w:rsid w:val="005B499C"/>
    <w:rsid w:val="00673D1A"/>
    <w:rsid w:val="00795202"/>
    <w:rsid w:val="007B0007"/>
    <w:rsid w:val="007D3C8B"/>
    <w:rsid w:val="008C2474"/>
    <w:rsid w:val="008F4B7C"/>
    <w:rsid w:val="00926F20"/>
    <w:rsid w:val="00A315D3"/>
    <w:rsid w:val="00A672BC"/>
    <w:rsid w:val="00AA3D1C"/>
    <w:rsid w:val="00BF14C0"/>
    <w:rsid w:val="00BF629F"/>
    <w:rsid w:val="00C23E69"/>
    <w:rsid w:val="00C46586"/>
    <w:rsid w:val="00D01F8B"/>
    <w:rsid w:val="00D02375"/>
    <w:rsid w:val="00D04E40"/>
    <w:rsid w:val="00D412C1"/>
    <w:rsid w:val="00D441FD"/>
    <w:rsid w:val="00D52D83"/>
    <w:rsid w:val="00EB599A"/>
    <w:rsid w:val="00EE3F2A"/>
    <w:rsid w:val="00EF71F0"/>
    <w:rsid w:val="00F72431"/>
    <w:rsid w:val="00F928E5"/>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0158DB"/>
  <w15:chartTrackingRefBased/>
  <w15:docId w15:val="{CA39CDB9-C18B-4311-966E-FA9D26C1A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s-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29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73D1A"/>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673D1A"/>
  </w:style>
  <w:style w:type="paragraph" w:styleId="Piedepgina">
    <w:name w:val="footer"/>
    <w:basedOn w:val="Normal"/>
    <w:link w:val="PiedepginaCar"/>
    <w:uiPriority w:val="99"/>
    <w:unhideWhenUsed/>
    <w:rsid w:val="00673D1A"/>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673D1A"/>
  </w:style>
  <w:style w:type="table" w:styleId="Tablaconcuadrcula">
    <w:name w:val="Table Grid"/>
    <w:basedOn w:val="Tablanormal"/>
    <w:uiPriority w:val="39"/>
    <w:rsid w:val="00AA3D1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E3F2A"/>
    <w:pPr>
      <w:spacing w:after="200"/>
      <w:ind w:left="720"/>
      <w:contextualSpacing/>
    </w:pPr>
    <w:rPr>
      <w:rFonts w:ascii="Calibri" w:eastAsia="Calibri" w:hAnsi="Calibri" w:cs="Times New Roman"/>
      <w:sz w:val="22"/>
      <w:szCs w:val="22"/>
      <w:lang w:val="es-MX"/>
    </w:rPr>
  </w:style>
  <w:style w:type="paragraph" w:customStyle="1" w:styleId="Default">
    <w:name w:val="Default"/>
    <w:rsid w:val="00EE3F2A"/>
    <w:pPr>
      <w:autoSpaceDE w:val="0"/>
      <w:autoSpaceDN w:val="0"/>
      <w:adjustRightInd w:val="0"/>
      <w:spacing w:line="240" w:lineRule="auto"/>
    </w:pPr>
    <w:rPr>
      <w:color w:val="000000"/>
      <w:lang w:val="es-MX"/>
    </w:rPr>
  </w:style>
  <w:style w:type="paragraph" w:styleId="Textodeglobo">
    <w:name w:val="Balloon Text"/>
    <w:basedOn w:val="Normal"/>
    <w:link w:val="TextodegloboCar"/>
    <w:uiPriority w:val="99"/>
    <w:semiHidden/>
    <w:unhideWhenUsed/>
    <w:rsid w:val="004F52EF"/>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F52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822629-E109-4E14-A0E6-5FBAED614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7</Pages>
  <Words>2207</Words>
  <Characters>12141</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Larrauri</dc:creator>
  <cp:keywords/>
  <dc:description/>
  <cp:lastModifiedBy>Usuario</cp:lastModifiedBy>
  <cp:revision>11</cp:revision>
  <cp:lastPrinted>2019-02-26T20:30:00Z</cp:lastPrinted>
  <dcterms:created xsi:type="dcterms:W3CDTF">2019-02-22T19:03:00Z</dcterms:created>
  <dcterms:modified xsi:type="dcterms:W3CDTF">2019-07-08T21:40:00Z</dcterms:modified>
</cp:coreProperties>
</file>